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34" w:rsidRPr="00EB78AC" w:rsidRDefault="006C59E4" w:rsidP="00DE728B">
      <w:pPr>
        <w:rPr>
          <w:rFonts w:ascii="Arial" w:hAnsi="Arial" w:cs="Arial"/>
          <w:b/>
          <w:sz w:val="22"/>
          <w:szCs w:val="22"/>
        </w:rPr>
      </w:pPr>
      <w:r w:rsidRPr="00EB78AC">
        <w:rPr>
          <w:rFonts w:ascii="Arial" w:hAnsi="Arial" w:cs="Arial"/>
          <w:b/>
          <w:sz w:val="22"/>
          <w:szCs w:val="22"/>
        </w:rPr>
        <w:t>The Current Situation</w:t>
      </w:r>
      <w:r w:rsidR="00994734" w:rsidRPr="00EB78AC">
        <w:rPr>
          <w:rFonts w:ascii="Arial" w:hAnsi="Arial" w:cs="Arial"/>
          <w:b/>
          <w:sz w:val="22"/>
          <w:szCs w:val="22"/>
        </w:rPr>
        <w:t>:</w:t>
      </w:r>
      <w:bookmarkStart w:id="0" w:name="_GoBack"/>
      <w:bookmarkEnd w:id="0"/>
    </w:p>
    <w:p w:rsidR="00994734" w:rsidRPr="00EB78AC" w:rsidRDefault="00994734" w:rsidP="00DE728B">
      <w:pPr>
        <w:rPr>
          <w:rFonts w:ascii="Arial" w:hAnsi="Arial" w:cs="Arial"/>
          <w:b/>
          <w:sz w:val="22"/>
          <w:szCs w:val="22"/>
        </w:rPr>
      </w:pPr>
    </w:p>
    <w:p w:rsidR="006C59E4" w:rsidRPr="00EB78AC" w:rsidRDefault="006C59E4" w:rsidP="00DE728B">
      <w:pPr>
        <w:rPr>
          <w:rFonts w:ascii="Arial" w:hAnsi="Arial" w:cs="Arial"/>
          <w:sz w:val="22"/>
          <w:szCs w:val="22"/>
        </w:rPr>
      </w:pPr>
      <w:r w:rsidRPr="00EB78AC">
        <w:rPr>
          <w:rFonts w:ascii="Arial" w:hAnsi="Arial" w:cs="Arial"/>
          <w:sz w:val="22"/>
          <w:szCs w:val="22"/>
        </w:rPr>
        <w:t xml:space="preserve">ODOT </w:t>
      </w:r>
      <w:r w:rsidR="00AC2DD0" w:rsidRPr="00EB78AC">
        <w:rPr>
          <w:rFonts w:ascii="Arial" w:hAnsi="Arial" w:cs="Arial"/>
          <w:sz w:val="22"/>
          <w:szCs w:val="22"/>
        </w:rPr>
        <w:t>is seeking public input as it determines which route is the best alternative for a new I-71 interchange, just south of an existing interchange to U.S</w:t>
      </w:r>
      <w:r w:rsidR="00312140">
        <w:rPr>
          <w:rFonts w:ascii="Arial" w:hAnsi="Arial" w:cs="Arial"/>
          <w:sz w:val="22"/>
          <w:szCs w:val="22"/>
        </w:rPr>
        <w:t>.</w:t>
      </w:r>
      <w:r w:rsidR="00AC2DD0" w:rsidRPr="00EB78AC">
        <w:rPr>
          <w:rFonts w:ascii="Arial" w:hAnsi="Arial" w:cs="Arial"/>
          <w:sz w:val="22"/>
          <w:szCs w:val="22"/>
        </w:rPr>
        <w:t xml:space="preserve"> Route 36/State Route 37. The new interchange is referred to as “the southern</w:t>
      </w:r>
      <w:r w:rsidR="00312140">
        <w:rPr>
          <w:rFonts w:ascii="Arial" w:hAnsi="Arial" w:cs="Arial"/>
          <w:sz w:val="22"/>
          <w:szCs w:val="22"/>
        </w:rPr>
        <w:t xml:space="preserve"> interchange</w:t>
      </w:r>
      <w:r w:rsidR="00AC2DD0" w:rsidRPr="00EB78AC">
        <w:rPr>
          <w:rFonts w:ascii="Arial" w:hAnsi="Arial" w:cs="Arial"/>
          <w:sz w:val="22"/>
          <w:szCs w:val="22"/>
        </w:rPr>
        <w:t>”</w:t>
      </w:r>
      <w:r w:rsidR="00EB78AC">
        <w:rPr>
          <w:rFonts w:ascii="Arial" w:hAnsi="Arial" w:cs="Arial"/>
          <w:sz w:val="22"/>
          <w:szCs w:val="22"/>
        </w:rPr>
        <w:t xml:space="preserve"> </w:t>
      </w:r>
      <w:r w:rsidR="00312140">
        <w:rPr>
          <w:rFonts w:ascii="Arial" w:hAnsi="Arial" w:cs="Arial"/>
          <w:sz w:val="22"/>
          <w:szCs w:val="22"/>
        </w:rPr>
        <w:t xml:space="preserve">or “combined southern interchange” because it combines the existing and southern interchange. </w:t>
      </w:r>
      <w:r w:rsidR="00AC2DD0" w:rsidRPr="00EB78AC">
        <w:rPr>
          <w:rFonts w:ascii="Arial" w:hAnsi="Arial" w:cs="Arial"/>
          <w:sz w:val="22"/>
          <w:szCs w:val="22"/>
        </w:rPr>
        <w:t xml:space="preserve">ODOT </w:t>
      </w:r>
      <w:r w:rsidR="00EB78AC">
        <w:rPr>
          <w:rFonts w:ascii="Arial" w:hAnsi="Arial" w:cs="Arial"/>
          <w:sz w:val="22"/>
          <w:szCs w:val="22"/>
        </w:rPr>
        <w:t xml:space="preserve">studies have </w:t>
      </w:r>
      <w:r w:rsidR="00AC2DD0" w:rsidRPr="00EB78AC">
        <w:rPr>
          <w:rFonts w:ascii="Arial" w:hAnsi="Arial" w:cs="Arial"/>
          <w:sz w:val="22"/>
          <w:szCs w:val="22"/>
        </w:rPr>
        <w:t xml:space="preserve">determined </w:t>
      </w:r>
      <w:r w:rsidR="00EB78AC">
        <w:rPr>
          <w:rFonts w:ascii="Arial" w:hAnsi="Arial" w:cs="Arial"/>
          <w:sz w:val="22"/>
          <w:szCs w:val="22"/>
        </w:rPr>
        <w:t xml:space="preserve">the </w:t>
      </w:r>
      <w:r w:rsidR="00312140">
        <w:rPr>
          <w:rFonts w:ascii="Arial" w:hAnsi="Arial" w:cs="Arial"/>
          <w:sz w:val="22"/>
          <w:szCs w:val="22"/>
        </w:rPr>
        <w:t xml:space="preserve">combined </w:t>
      </w:r>
      <w:r w:rsidR="00EB78AC">
        <w:rPr>
          <w:rFonts w:ascii="Arial" w:hAnsi="Arial" w:cs="Arial"/>
          <w:sz w:val="22"/>
          <w:szCs w:val="22"/>
        </w:rPr>
        <w:t xml:space="preserve">southern interchange plan </w:t>
      </w:r>
      <w:r w:rsidR="00AC2DD0" w:rsidRPr="00EB78AC">
        <w:rPr>
          <w:rFonts w:ascii="Arial" w:hAnsi="Arial" w:cs="Arial"/>
          <w:sz w:val="22"/>
          <w:szCs w:val="22"/>
        </w:rPr>
        <w:t>to be the best solution for expected traffic increases in the area because of development.</w:t>
      </w:r>
      <w:r w:rsidR="00EB78AC" w:rsidRPr="00EB78AC">
        <w:rPr>
          <w:rFonts w:ascii="Arial" w:hAnsi="Arial" w:cs="Arial"/>
          <w:sz w:val="22"/>
          <w:szCs w:val="22"/>
        </w:rPr>
        <w:t xml:space="preserve"> </w:t>
      </w:r>
    </w:p>
    <w:p w:rsidR="00AC2DD0" w:rsidRPr="00EB78AC" w:rsidRDefault="00AC2DD0" w:rsidP="00DE728B">
      <w:pPr>
        <w:rPr>
          <w:rFonts w:ascii="Arial" w:hAnsi="Arial" w:cs="Arial"/>
          <w:sz w:val="22"/>
          <w:szCs w:val="22"/>
        </w:rPr>
      </w:pPr>
    </w:p>
    <w:p w:rsidR="00AC2DD0" w:rsidRPr="00EB78AC" w:rsidRDefault="00AC2DD0" w:rsidP="00DE728B">
      <w:pPr>
        <w:rPr>
          <w:rFonts w:ascii="Arial" w:hAnsi="Arial" w:cs="Arial"/>
          <w:sz w:val="22"/>
          <w:szCs w:val="22"/>
        </w:rPr>
      </w:pPr>
      <w:r w:rsidRPr="00EB78AC">
        <w:rPr>
          <w:rFonts w:ascii="Arial" w:hAnsi="Arial" w:cs="Arial"/>
          <w:sz w:val="22"/>
          <w:szCs w:val="22"/>
        </w:rPr>
        <w:t>Improvements have been made and are being completed to the existing interchange. These have been funded by the developer of the Simon-</w:t>
      </w:r>
      <w:proofErr w:type="spellStart"/>
      <w:r w:rsidRPr="00EB78AC">
        <w:rPr>
          <w:rFonts w:ascii="Arial" w:hAnsi="Arial" w:cs="Arial"/>
          <w:sz w:val="22"/>
          <w:szCs w:val="22"/>
        </w:rPr>
        <w:t>Tanger</w:t>
      </w:r>
      <w:proofErr w:type="spellEnd"/>
      <w:r w:rsidRPr="00EB78AC">
        <w:rPr>
          <w:rFonts w:ascii="Arial" w:hAnsi="Arial" w:cs="Arial"/>
          <w:sz w:val="22"/>
          <w:szCs w:val="22"/>
        </w:rPr>
        <w:t xml:space="preserve"> Outlet Mall, which opens in June 2016. </w:t>
      </w:r>
    </w:p>
    <w:p w:rsidR="00AC2DD0" w:rsidRPr="00EB78AC" w:rsidRDefault="00AC2DD0" w:rsidP="00DE728B">
      <w:pPr>
        <w:rPr>
          <w:rFonts w:ascii="Arial" w:hAnsi="Arial" w:cs="Arial"/>
          <w:sz w:val="22"/>
          <w:szCs w:val="22"/>
        </w:rPr>
      </w:pPr>
    </w:p>
    <w:p w:rsidR="00AC2DD0" w:rsidRPr="00EB78AC" w:rsidRDefault="00AC2DD0" w:rsidP="00DE728B">
      <w:pPr>
        <w:rPr>
          <w:rFonts w:ascii="Arial" w:hAnsi="Arial" w:cs="Arial"/>
          <w:sz w:val="22"/>
          <w:szCs w:val="22"/>
        </w:rPr>
      </w:pPr>
      <w:r w:rsidRPr="00EB78AC">
        <w:rPr>
          <w:rFonts w:ascii="Arial" w:hAnsi="Arial" w:cs="Arial"/>
          <w:sz w:val="22"/>
          <w:szCs w:val="22"/>
        </w:rPr>
        <w:t xml:space="preserve">Funding for future improvements, including the </w:t>
      </w:r>
      <w:r w:rsidR="00312140">
        <w:rPr>
          <w:rFonts w:ascii="Arial" w:hAnsi="Arial" w:cs="Arial"/>
          <w:sz w:val="22"/>
          <w:szCs w:val="22"/>
        </w:rPr>
        <w:t xml:space="preserve">combined </w:t>
      </w:r>
      <w:r w:rsidRPr="00EB78AC">
        <w:rPr>
          <w:rFonts w:ascii="Arial" w:hAnsi="Arial" w:cs="Arial"/>
          <w:sz w:val="22"/>
          <w:szCs w:val="22"/>
        </w:rPr>
        <w:t>southern interchange, must be obtained before work can be approved, scheduled and commenced. $16.5 million from Mall</w:t>
      </w:r>
      <w:r w:rsidR="00312140">
        <w:rPr>
          <w:rFonts w:ascii="Arial" w:hAnsi="Arial" w:cs="Arial"/>
          <w:sz w:val="22"/>
          <w:szCs w:val="22"/>
        </w:rPr>
        <w:t xml:space="preserve"> sales are to </w:t>
      </w:r>
      <w:r w:rsidRPr="00EB78AC">
        <w:rPr>
          <w:rFonts w:ascii="Arial" w:hAnsi="Arial" w:cs="Arial"/>
          <w:sz w:val="22"/>
          <w:szCs w:val="22"/>
        </w:rPr>
        <w:t xml:space="preserve">be provided to ODOT via the Berkshire Landing New Community Authority, a quasi-governmental agency formed by Delaware County and the Mall developer.  </w:t>
      </w:r>
      <w:r w:rsidR="00312140">
        <w:rPr>
          <w:rFonts w:ascii="Arial" w:hAnsi="Arial" w:cs="Arial"/>
          <w:sz w:val="22"/>
          <w:szCs w:val="22"/>
        </w:rPr>
        <w:t>T</w:t>
      </w:r>
      <w:r w:rsidR="00EB78AC" w:rsidRPr="00EB78AC">
        <w:rPr>
          <w:rFonts w:ascii="Arial" w:hAnsi="Arial" w:cs="Arial"/>
          <w:sz w:val="22"/>
          <w:szCs w:val="22"/>
        </w:rPr>
        <w:t>he construction of an east-west Sunbury Parkway, would have to be</w:t>
      </w:r>
      <w:r w:rsidR="00312140">
        <w:rPr>
          <w:rFonts w:ascii="Arial" w:hAnsi="Arial" w:cs="Arial"/>
          <w:sz w:val="22"/>
          <w:szCs w:val="22"/>
        </w:rPr>
        <w:t xml:space="preserve"> built and funded by the developer. Future </w:t>
      </w:r>
      <w:proofErr w:type="spellStart"/>
      <w:r w:rsidR="00312140">
        <w:rPr>
          <w:rFonts w:ascii="Arial" w:hAnsi="Arial" w:cs="Arial"/>
          <w:sz w:val="22"/>
          <w:szCs w:val="22"/>
        </w:rPr>
        <w:t>widenings</w:t>
      </w:r>
      <w:proofErr w:type="spellEnd"/>
      <w:r w:rsidR="00312140">
        <w:rPr>
          <w:rFonts w:ascii="Arial" w:hAnsi="Arial" w:cs="Arial"/>
          <w:sz w:val="22"/>
          <w:szCs w:val="22"/>
        </w:rPr>
        <w:t xml:space="preserve"> of this section may or may not be entirely funded by developers.</w:t>
      </w:r>
    </w:p>
    <w:p w:rsidR="00AC2DD0" w:rsidRPr="00EB78AC" w:rsidRDefault="00AC2DD0" w:rsidP="00DE728B">
      <w:pPr>
        <w:rPr>
          <w:rFonts w:ascii="Arial" w:hAnsi="Arial" w:cs="Arial"/>
          <w:sz w:val="22"/>
          <w:szCs w:val="22"/>
        </w:rPr>
      </w:pPr>
    </w:p>
    <w:p w:rsidR="00AC2DD0" w:rsidRPr="00EB78AC" w:rsidRDefault="00AC2DD0" w:rsidP="00DE728B">
      <w:pPr>
        <w:rPr>
          <w:rFonts w:ascii="Arial" w:hAnsi="Arial" w:cs="Arial"/>
          <w:sz w:val="22"/>
          <w:szCs w:val="22"/>
        </w:rPr>
      </w:pPr>
      <w:r w:rsidRPr="00EB78AC">
        <w:rPr>
          <w:rFonts w:ascii="Arial" w:hAnsi="Arial" w:cs="Arial"/>
          <w:sz w:val="22"/>
          <w:szCs w:val="22"/>
        </w:rPr>
        <w:t xml:space="preserve">There is confusion in the Berkshire Township community about the role of the Berkshire Joint Economic Development District in all of this. The JEDD is another quasi-governmental entity, approved by local voters, </w:t>
      </w:r>
      <w:r w:rsidR="00EB78AC" w:rsidRPr="00EB78AC">
        <w:rPr>
          <w:rFonts w:ascii="Arial" w:hAnsi="Arial" w:cs="Arial"/>
          <w:sz w:val="22"/>
          <w:szCs w:val="22"/>
        </w:rPr>
        <w:t xml:space="preserve">and </w:t>
      </w:r>
      <w:r w:rsidRPr="00EB78AC">
        <w:rPr>
          <w:rFonts w:ascii="Arial" w:hAnsi="Arial" w:cs="Arial"/>
          <w:sz w:val="22"/>
          <w:szCs w:val="22"/>
        </w:rPr>
        <w:t xml:space="preserve">is completely separate from these projects and has no planning or funding involvement with the southern interchange project. </w:t>
      </w:r>
    </w:p>
    <w:p w:rsidR="00AC2DD0" w:rsidRPr="00EB78AC" w:rsidRDefault="00AC2DD0" w:rsidP="00DE728B">
      <w:pPr>
        <w:rPr>
          <w:rFonts w:ascii="Arial" w:hAnsi="Arial" w:cs="Arial"/>
          <w:sz w:val="22"/>
          <w:szCs w:val="22"/>
        </w:rPr>
      </w:pPr>
    </w:p>
    <w:p w:rsidR="00AC2DD0" w:rsidRPr="00EB78AC" w:rsidRDefault="00AC2DD0" w:rsidP="00DE728B">
      <w:pPr>
        <w:rPr>
          <w:rFonts w:ascii="Arial" w:hAnsi="Arial" w:cs="Arial"/>
          <w:b/>
          <w:sz w:val="22"/>
          <w:szCs w:val="22"/>
        </w:rPr>
      </w:pPr>
    </w:p>
    <w:p w:rsidR="00994734" w:rsidRPr="00EB78AC" w:rsidRDefault="00EB78AC" w:rsidP="00DE728B">
      <w:pPr>
        <w:rPr>
          <w:rFonts w:ascii="Arial" w:hAnsi="Arial" w:cs="Arial"/>
          <w:b/>
          <w:sz w:val="22"/>
          <w:szCs w:val="22"/>
        </w:rPr>
      </w:pPr>
      <w:r w:rsidRPr="00EB78AC">
        <w:rPr>
          <w:rFonts w:ascii="Arial" w:hAnsi="Arial" w:cs="Arial"/>
          <w:b/>
          <w:sz w:val="22"/>
          <w:szCs w:val="22"/>
        </w:rPr>
        <w:t>Q &amp; A:</w:t>
      </w:r>
    </w:p>
    <w:p w:rsidR="00E86CA7" w:rsidRPr="00DE728B" w:rsidRDefault="00E86CA7" w:rsidP="00DE728B">
      <w:pPr>
        <w:rPr>
          <w:rFonts w:ascii="Arial" w:hAnsi="Arial" w:cs="Arial"/>
          <w:sz w:val="22"/>
          <w:szCs w:val="22"/>
        </w:rPr>
      </w:pPr>
      <w:r w:rsidRPr="00DE728B">
        <w:rPr>
          <w:rFonts w:ascii="Arial" w:hAnsi="Arial" w:cs="Arial"/>
          <w:color w:val="1F497D"/>
          <w:sz w:val="22"/>
          <w:szCs w:val="22"/>
        </w:rPr>
        <w:t> </w:t>
      </w:r>
    </w:p>
    <w:p w:rsidR="00EB78AC" w:rsidRPr="00EB78AC" w:rsidRDefault="00EB78AC" w:rsidP="00DE728B">
      <w:pPr>
        <w:rPr>
          <w:rFonts w:ascii="Arial" w:hAnsi="Arial" w:cs="Arial"/>
          <w:color w:val="FF0000"/>
          <w:sz w:val="22"/>
          <w:szCs w:val="22"/>
        </w:rPr>
      </w:pPr>
      <w:r w:rsidRPr="00EB78AC">
        <w:rPr>
          <w:rFonts w:ascii="Arial" w:hAnsi="Arial" w:cs="Arial"/>
          <w:color w:val="FF0000"/>
          <w:sz w:val="22"/>
          <w:szCs w:val="22"/>
        </w:rPr>
        <w:t>Understanding Improvements Related to the Mall:</w:t>
      </w:r>
    </w:p>
    <w:p w:rsidR="00EB78AC" w:rsidRDefault="00EB78AC" w:rsidP="00DE728B">
      <w:pPr>
        <w:rPr>
          <w:rFonts w:ascii="Arial" w:hAnsi="Arial" w:cs="Arial"/>
          <w:color w:val="1F497D"/>
          <w:sz w:val="22"/>
          <w:szCs w:val="22"/>
        </w:rPr>
      </w:pPr>
    </w:p>
    <w:p w:rsidR="00C1255F" w:rsidRPr="00EB78AC" w:rsidRDefault="00C1255F" w:rsidP="00DE728B">
      <w:pPr>
        <w:rPr>
          <w:rFonts w:ascii="Arial" w:hAnsi="Arial" w:cs="Arial"/>
          <w:b/>
          <w:sz w:val="22"/>
          <w:szCs w:val="22"/>
        </w:rPr>
      </w:pPr>
      <w:r w:rsidRPr="00EB78AC">
        <w:rPr>
          <w:rFonts w:ascii="Arial" w:hAnsi="Arial" w:cs="Arial"/>
          <w:b/>
          <w:sz w:val="22"/>
          <w:szCs w:val="22"/>
        </w:rPr>
        <w:t xml:space="preserve">What did the traffic impact study commissioned by </w:t>
      </w:r>
      <w:r w:rsidR="00AC55B5" w:rsidRPr="00EB78AC">
        <w:rPr>
          <w:rFonts w:ascii="Arial" w:hAnsi="Arial" w:cs="Arial"/>
          <w:b/>
          <w:sz w:val="22"/>
          <w:szCs w:val="22"/>
        </w:rPr>
        <w:t xml:space="preserve">the </w:t>
      </w:r>
      <w:r w:rsidRPr="00EB78AC">
        <w:rPr>
          <w:rFonts w:ascii="Arial" w:hAnsi="Arial" w:cs="Arial"/>
          <w:b/>
          <w:sz w:val="22"/>
          <w:szCs w:val="22"/>
        </w:rPr>
        <w:t>Simon-</w:t>
      </w:r>
      <w:proofErr w:type="spellStart"/>
      <w:r w:rsidRPr="00EB78AC">
        <w:rPr>
          <w:rFonts w:ascii="Arial" w:hAnsi="Arial" w:cs="Arial"/>
          <w:b/>
          <w:sz w:val="22"/>
          <w:szCs w:val="22"/>
        </w:rPr>
        <w:t>Tanger</w:t>
      </w:r>
      <w:proofErr w:type="spellEnd"/>
      <w:r w:rsidRPr="00EB78AC">
        <w:rPr>
          <w:rFonts w:ascii="Arial" w:hAnsi="Arial" w:cs="Arial"/>
          <w:b/>
          <w:sz w:val="22"/>
          <w:szCs w:val="22"/>
        </w:rPr>
        <w:t xml:space="preserve"> </w:t>
      </w:r>
      <w:r w:rsidR="00AC55B5" w:rsidRPr="00EB78AC">
        <w:rPr>
          <w:rFonts w:ascii="Arial" w:hAnsi="Arial" w:cs="Arial"/>
          <w:b/>
          <w:sz w:val="22"/>
          <w:szCs w:val="22"/>
        </w:rPr>
        <w:t>Outlet Mall developer show to be</w:t>
      </w:r>
      <w:r w:rsidR="00E86CA7" w:rsidRPr="00EB78AC">
        <w:rPr>
          <w:rFonts w:ascii="Arial" w:hAnsi="Arial" w:cs="Arial"/>
          <w:b/>
          <w:sz w:val="22"/>
          <w:szCs w:val="22"/>
        </w:rPr>
        <w:t xml:space="preserve"> needed improvements and how much w</w:t>
      </w:r>
      <w:r w:rsidR="00EB78AC" w:rsidRPr="00EB78AC">
        <w:rPr>
          <w:rFonts w:ascii="Arial" w:hAnsi="Arial" w:cs="Arial"/>
          <w:b/>
          <w:sz w:val="22"/>
          <w:szCs w:val="22"/>
        </w:rPr>
        <w:t xml:space="preserve">ould they </w:t>
      </w:r>
      <w:r w:rsidRPr="00EB78AC">
        <w:rPr>
          <w:rFonts w:ascii="Arial" w:hAnsi="Arial" w:cs="Arial"/>
          <w:b/>
          <w:sz w:val="22"/>
          <w:szCs w:val="22"/>
        </w:rPr>
        <w:t>cost</w:t>
      </w:r>
      <w:r w:rsidR="00E86CA7" w:rsidRPr="00EB78AC">
        <w:rPr>
          <w:rFonts w:ascii="Arial" w:hAnsi="Arial" w:cs="Arial"/>
          <w:b/>
          <w:sz w:val="22"/>
          <w:szCs w:val="22"/>
        </w:rPr>
        <w:t>? </w:t>
      </w:r>
    </w:p>
    <w:p w:rsidR="00204DAB" w:rsidRPr="00DE728B" w:rsidRDefault="00204DAB" w:rsidP="00DE728B">
      <w:pPr>
        <w:rPr>
          <w:rFonts w:ascii="Arial" w:hAnsi="Arial" w:cs="Arial"/>
          <w:color w:val="1F497D"/>
          <w:sz w:val="22"/>
          <w:szCs w:val="22"/>
        </w:rPr>
      </w:pPr>
    </w:p>
    <w:p w:rsidR="0025521F" w:rsidRPr="00EB78AC" w:rsidRDefault="00EB78AC" w:rsidP="00DE728B">
      <w:pPr>
        <w:rPr>
          <w:rFonts w:ascii="Arial" w:hAnsi="Arial" w:cs="Arial"/>
          <w:sz w:val="22"/>
          <w:szCs w:val="22"/>
        </w:rPr>
      </w:pPr>
      <w:r w:rsidRPr="00EB78AC">
        <w:rPr>
          <w:rFonts w:ascii="Arial" w:hAnsi="Arial" w:cs="Arial"/>
          <w:sz w:val="22"/>
          <w:szCs w:val="22"/>
        </w:rPr>
        <w:t>The “opening year</w:t>
      </w:r>
      <w:r w:rsidR="0055577A" w:rsidRPr="00EB78AC">
        <w:rPr>
          <w:rFonts w:ascii="Arial" w:hAnsi="Arial" w:cs="Arial"/>
          <w:sz w:val="22"/>
          <w:szCs w:val="22"/>
        </w:rPr>
        <w:t>”</w:t>
      </w:r>
      <w:r w:rsidR="0025521F" w:rsidRPr="00EB78AC">
        <w:rPr>
          <w:rFonts w:ascii="Arial" w:hAnsi="Arial" w:cs="Arial"/>
          <w:sz w:val="22"/>
          <w:szCs w:val="22"/>
        </w:rPr>
        <w:t xml:space="preserve"> improvements are those improvements needed by opening day of the Simon-</w:t>
      </w:r>
      <w:proofErr w:type="spellStart"/>
      <w:r w:rsidR="0025521F" w:rsidRPr="00EB78AC">
        <w:rPr>
          <w:rFonts w:ascii="Arial" w:hAnsi="Arial" w:cs="Arial"/>
          <w:sz w:val="22"/>
          <w:szCs w:val="22"/>
        </w:rPr>
        <w:t>Tan</w:t>
      </w:r>
      <w:r w:rsidR="00312140">
        <w:rPr>
          <w:rFonts w:ascii="Arial" w:hAnsi="Arial" w:cs="Arial"/>
          <w:sz w:val="22"/>
          <w:szCs w:val="22"/>
        </w:rPr>
        <w:t>ger</w:t>
      </w:r>
      <w:proofErr w:type="spellEnd"/>
      <w:r w:rsidR="00312140">
        <w:rPr>
          <w:rFonts w:ascii="Arial" w:hAnsi="Arial" w:cs="Arial"/>
          <w:sz w:val="22"/>
          <w:szCs w:val="22"/>
        </w:rPr>
        <w:t xml:space="preserve"> Outlet Mall. They are estimated at </w:t>
      </w:r>
      <w:r w:rsidR="0025521F" w:rsidRPr="00EB78AC">
        <w:rPr>
          <w:rFonts w:ascii="Arial" w:hAnsi="Arial" w:cs="Arial"/>
          <w:sz w:val="22"/>
          <w:szCs w:val="22"/>
        </w:rPr>
        <w:t xml:space="preserve">a total </w:t>
      </w:r>
      <w:r w:rsidR="00312140">
        <w:rPr>
          <w:rFonts w:ascii="Arial" w:hAnsi="Arial" w:cs="Arial"/>
          <w:sz w:val="22"/>
          <w:szCs w:val="22"/>
        </w:rPr>
        <w:t xml:space="preserve">value </w:t>
      </w:r>
      <w:r w:rsidR="0025521F" w:rsidRPr="00EB78AC">
        <w:rPr>
          <w:rFonts w:ascii="Arial" w:hAnsi="Arial" w:cs="Arial"/>
          <w:sz w:val="22"/>
          <w:szCs w:val="22"/>
        </w:rPr>
        <w:t>of $</w:t>
      </w:r>
      <w:r w:rsidR="008413BF" w:rsidRPr="00EB78AC">
        <w:rPr>
          <w:rFonts w:ascii="Arial" w:hAnsi="Arial" w:cs="Arial"/>
          <w:sz w:val="22"/>
          <w:szCs w:val="22"/>
        </w:rPr>
        <w:t>17.6</w:t>
      </w:r>
      <w:r w:rsidR="0025521F" w:rsidRPr="00EB78AC">
        <w:rPr>
          <w:rFonts w:ascii="Arial" w:hAnsi="Arial" w:cs="Arial"/>
          <w:sz w:val="22"/>
          <w:szCs w:val="22"/>
        </w:rPr>
        <w:t xml:space="preserve"> million. $8 million of this cost was contributed by Delaware County</w:t>
      </w:r>
      <w:r w:rsidR="008413BF" w:rsidRPr="00EB78AC">
        <w:rPr>
          <w:rFonts w:ascii="Arial" w:hAnsi="Arial" w:cs="Arial"/>
          <w:sz w:val="22"/>
          <w:szCs w:val="22"/>
        </w:rPr>
        <w:t xml:space="preserve"> from its general fund</w:t>
      </w:r>
      <w:r w:rsidR="0025521F" w:rsidRPr="00EB78AC">
        <w:rPr>
          <w:rFonts w:ascii="Arial" w:hAnsi="Arial" w:cs="Arial"/>
          <w:sz w:val="22"/>
          <w:szCs w:val="22"/>
        </w:rPr>
        <w:t>. The rest has been supplied by the Mall developer. These are the improvement</w:t>
      </w:r>
      <w:r w:rsidR="008413BF" w:rsidRPr="00EB78AC">
        <w:rPr>
          <w:rFonts w:ascii="Arial" w:hAnsi="Arial" w:cs="Arial"/>
          <w:sz w:val="22"/>
          <w:szCs w:val="22"/>
        </w:rPr>
        <w:t xml:space="preserve">s that were identified as </w:t>
      </w:r>
      <w:r w:rsidR="0025521F" w:rsidRPr="00EB78AC">
        <w:rPr>
          <w:rFonts w:ascii="Arial" w:hAnsi="Arial" w:cs="Arial"/>
          <w:sz w:val="22"/>
          <w:szCs w:val="22"/>
        </w:rPr>
        <w:t>needed:</w:t>
      </w:r>
    </w:p>
    <w:p w:rsidR="0025521F" w:rsidRPr="00EB78AC" w:rsidRDefault="0025521F" w:rsidP="00DE728B">
      <w:pPr>
        <w:rPr>
          <w:rFonts w:ascii="Arial" w:hAnsi="Arial" w:cs="Arial"/>
          <w:sz w:val="22"/>
          <w:szCs w:val="22"/>
        </w:rPr>
      </w:pPr>
    </w:p>
    <w:p w:rsidR="0025521F" w:rsidRPr="00EB78AC" w:rsidRDefault="0025521F" w:rsidP="00DE728B">
      <w:pPr>
        <w:pStyle w:val="ListParagraph"/>
        <w:numPr>
          <w:ilvl w:val="0"/>
          <w:numId w:val="2"/>
        </w:numPr>
        <w:rPr>
          <w:rFonts w:ascii="Arial" w:hAnsi="Arial" w:cs="Arial"/>
          <w:sz w:val="22"/>
          <w:szCs w:val="22"/>
        </w:rPr>
      </w:pPr>
      <w:r w:rsidRPr="00EB78AC">
        <w:rPr>
          <w:rFonts w:ascii="Arial" w:hAnsi="Arial" w:cs="Arial"/>
          <w:sz w:val="22"/>
          <w:szCs w:val="22"/>
        </w:rPr>
        <w:t>Construct a two-lane exit ramp from I-71 northbound onto US36/SR37.</w:t>
      </w:r>
    </w:p>
    <w:p w:rsidR="0025521F" w:rsidRPr="00EB78AC" w:rsidRDefault="0025521F" w:rsidP="00DE728B">
      <w:pPr>
        <w:pStyle w:val="ListParagraph"/>
        <w:numPr>
          <w:ilvl w:val="0"/>
          <w:numId w:val="2"/>
        </w:numPr>
        <w:rPr>
          <w:rFonts w:ascii="Arial" w:hAnsi="Arial" w:cs="Arial"/>
          <w:sz w:val="22"/>
          <w:szCs w:val="22"/>
        </w:rPr>
      </w:pPr>
      <w:r w:rsidRPr="00EB78AC">
        <w:rPr>
          <w:rFonts w:ascii="Arial" w:hAnsi="Arial" w:cs="Arial"/>
          <w:sz w:val="22"/>
          <w:szCs w:val="22"/>
        </w:rPr>
        <w:t>Construct an extension of Wilson Road south of US36/SR37.</w:t>
      </w:r>
    </w:p>
    <w:p w:rsidR="0025521F" w:rsidRPr="00EB78AC" w:rsidRDefault="0025521F" w:rsidP="00DE728B">
      <w:pPr>
        <w:pStyle w:val="ListParagraph"/>
        <w:numPr>
          <w:ilvl w:val="0"/>
          <w:numId w:val="2"/>
        </w:numPr>
        <w:rPr>
          <w:rFonts w:ascii="Arial" w:hAnsi="Arial" w:cs="Arial"/>
          <w:sz w:val="22"/>
          <w:szCs w:val="22"/>
        </w:rPr>
      </w:pPr>
      <w:r w:rsidRPr="00EB78AC">
        <w:rPr>
          <w:rFonts w:ascii="Arial" w:hAnsi="Arial" w:cs="Arial"/>
          <w:sz w:val="22"/>
          <w:szCs w:val="22"/>
        </w:rPr>
        <w:t xml:space="preserve">Construct a </w:t>
      </w:r>
      <w:proofErr w:type="spellStart"/>
      <w:r w:rsidRPr="00EB78AC">
        <w:rPr>
          <w:rFonts w:ascii="Arial" w:hAnsi="Arial" w:cs="Arial"/>
          <w:sz w:val="22"/>
          <w:szCs w:val="22"/>
        </w:rPr>
        <w:t>backage</w:t>
      </w:r>
      <w:proofErr w:type="spellEnd"/>
      <w:r w:rsidRPr="00EB78AC">
        <w:rPr>
          <w:rFonts w:ascii="Arial" w:hAnsi="Arial" w:cs="Arial"/>
          <w:sz w:val="22"/>
          <w:szCs w:val="22"/>
        </w:rPr>
        <w:t xml:space="preserve"> road from A.D. Farrow motorcycle dealership to Wilson Road.</w:t>
      </w:r>
    </w:p>
    <w:p w:rsidR="00312140" w:rsidRDefault="0025521F" w:rsidP="00DE728B">
      <w:pPr>
        <w:pStyle w:val="ListParagraph"/>
        <w:numPr>
          <w:ilvl w:val="0"/>
          <w:numId w:val="2"/>
        </w:numPr>
        <w:rPr>
          <w:rFonts w:ascii="Arial" w:hAnsi="Arial" w:cs="Arial"/>
          <w:sz w:val="22"/>
          <w:szCs w:val="22"/>
        </w:rPr>
      </w:pPr>
      <w:r w:rsidRPr="00EB78AC">
        <w:rPr>
          <w:rFonts w:ascii="Arial" w:hAnsi="Arial" w:cs="Arial"/>
          <w:sz w:val="22"/>
          <w:szCs w:val="22"/>
        </w:rPr>
        <w:t>At the intersectio</w:t>
      </w:r>
      <w:r w:rsidR="00312140">
        <w:rPr>
          <w:rFonts w:ascii="Arial" w:hAnsi="Arial" w:cs="Arial"/>
          <w:sz w:val="22"/>
          <w:szCs w:val="22"/>
        </w:rPr>
        <w:t>n of US36/SR37 and Wilson Road:</w:t>
      </w:r>
    </w:p>
    <w:p w:rsidR="00312140" w:rsidRDefault="00312140" w:rsidP="00312140">
      <w:pPr>
        <w:pStyle w:val="ListParagraph"/>
        <w:numPr>
          <w:ilvl w:val="0"/>
          <w:numId w:val="4"/>
        </w:numPr>
        <w:rPr>
          <w:rFonts w:ascii="Arial" w:hAnsi="Arial" w:cs="Arial"/>
          <w:sz w:val="22"/>
          <w:szCs w:val="22"/>
        </w:rPr>
      </w:pPr>
      <w:r>
        <w:rPr>
          <w:rFonts w:ascii="Arial" w:hAnsi="Arial" w:cs="Arial"/>
          <w:sz w:val="22"/>
          <w:szCs w:val="22"/>
        </w:rPr>
        <w:t>R</w:t>
      </w:r>
      <w:r w:rsidR="0025521F" w:rsidRPr="00EB78AC">
        <w:rPr>
          <w:rFonts w:ascii="Arial" w:hAnsi="Arial" w:cs="Arial"/>
          <w:sz w:val="22"/>
          <w:szCs w:val="22"/>
        </w:rPr>
        <w:t>emove the signal at Pilot/Flying J</w:t>
      </w:r>
      <w:r w:rsidR="007A061E">
        <w:rPr>
          <w:rFonts w:ascii="Arial" w:hAnsi="Arial" w:cs="Arial"/>
          <w:sz w:val="22"/>
          <w:szCs w:val="22"/>
        </w:rPr>
        <w:t>;</w:t>
      </w:r>
      <w:r w:rsidR="0025521F" w:rsidRPr="00EB78AC">
        <w:rPr>
          <w:rFonts w:ascii="Arial" w:hAnsi="Arial" w:cs="Arial"/>
          <w:sz w:val="22"/>
          <w:szCs w:val="22"/>
        </w:rPr>
        <w:t xml:space="preserve"> </w:t>
      </w:r>
    </w:p>
    <w:p w:rsidR="00312140" w:rsidRDefault="00312140" w:rsidP="00312140">
      <w:pPr>
        <w:pStyle w:val="ListParagraph"/>
        <w:numPr>
          <w:ilvl w:val="0"/>
          <w:numId w:val="4"/>
        </w:numPr>
        <w:rPr>
          <w:rFonts w:ascii="Arial" w:hAnsi="Arial" w:cs="Arial"/>
          <w:sz w:val="22"/>
          <w:szCs w:val="22"/>
        </w:rPr>
      </w:pPr>
      <w:r>
        <w:rPr>
          <w:rFonts w:ascii="Arial" w:hAnsi="Arial" w:cs="Arial"/>
          <w:sz w:val="22"/>
          <w:szCs w:val="22"/>
        </w:rPr>
        <w:t>C</w:t>
      </w:r>
      <w:r w:rsidR="0025521F" w:rsidRPr="00EB78AC">
        <w:rPr>
          <w:rFonts w:ascii="Arial" w:hAnsi="Arial" w:cs="Arial"/>
          <w:sz w:val="22"/>
          <w:szCs w:val="22"/>
        </w:rPr>
        <w:t>onstruct an eastbound right-turn lane</w:t>
      </w:r>
      <w:r w:rsidR="007A061E">
        <w:rPr>
          <w:rFonts w:ascii="Arial" w:hAnsi="Arial" w:cs="Arial"/>
          <w:sz w:val="22"/>
          <w:szCs w:val="22"/>
        </w:rPr>
        <w:t>;</w:t>
      </w:r>
      <w:r w:rsidR="0025521F" w:rsidRPr="00EB78AC">
        <w:rPr>
          <w:rFonts w:ascii="Arial" w:hAnsi="Arial" w:cs="Arial"/>
          <w:sz w:val="22"/>
          <w:szCs w:val="22"/>
        </w:rPr>
        <w:t xml:space="preserve"> </w:t>
      </w:r>
    </w:p>
    <w:p w:rsidR="00312140" w:rsidRDefault="00312140" w:rsidP="00312140">
      <w:pPr>
        <w:pStyle w:val="ListParagraph"/>
        <w:numPr>
          <w:ilvl w:val="0"/>
          <w:numId w:val="4"/>
        </w:numPr>
        <w:rPr>
          <w:rFonts w:ascii="Arial" w:hAnsi="Arial" w:cs="Arial"/>
          <w:sz w:val="22"/>
          <w:szCs w:val="22"/>
        </w:rPr>
      </w:pPr>
      <w:r>
        <w:rPr>
          <w:rFonts w:ascii="Arial" w:hAnsi="Arial" w:cs="Arial"/>
          <w:sz w:val="22"/>
          <w:szCs w:val="22"/>
        </w:rPr>
        <w:t>E</w:t>
      </w:r>
      <w:r w:rsidR="0025521F" w:rsidRPr="00EB78AC">
        <w:rPr>
          <w:rFonts w:ascii="Arial" w:hAnsi="Arial" w:cs="Arial"/>
          <w:sz w:val="22"/>
          <w:szCs w:val="22"/>
        </w:rPr>
        <w:t>xtend the left-turn lanes to the furthest extent possible</w:t>
      </w:r>
      <w:r w:rsidR="007A061E">
        <w:rPr>
          <w:rFonts w:ascii="Arial" w:hAnsi="Arial" w:cs="Arial"/>
          <w:sz w:val="22"/>
          <w:szCs w:val="22"/>
        </w:rPr>
        <w:t>;</w:t>
      </w:r>
    </w:p>
    <w:p w:rsidR="00312140" w:rsidRDefault="00312140" w:rsidP="00312140">
      <w:pPr>
        <w:pStyle w:val="ListParagraph"/>
        <w:numPr>
          <w:ilvl w:val="0"/>
          <w:numId w:val="4"/>
        </w:numPr>
        <w:rPr>
          <w:rFonts w:ascii="Arial" w:hAnsi="Arial" w:cs="Arial"/>
          <w:sz w:val="22"/>
          <w:szCs w:val="22"/>
        </w:rPr>
      </w:pPr>
      <w:r>
        <w:rPr>
          <w:rFonts w:ascii="Arial" w:hAnsi="Arial" w:cs="Arial"/>
          <w:sz w:val="22"/>
          <w:szCs w:val="22"/>
        </w:rPr>
        <w:t>C</w:t>
      </w:r>
      <w:r w:rsidR="0025521F" w:rsidRPr="00EB78AC">
        <w:rPr>
          <w:rFonts w:ascii="Arial" w:hAnsi="Arial" w:cs="Arial"/>
          <w:sz w:val="22"/>
          <w:szCs w:val="22"/>
        </w:rPr>
        <w:t>onstruct a westbound left-turn lane</w:t>
      </w:r>
      <w:r w:rsidR="007A061E">
        <w:rPr>
          <w:rFonts w:ascii="Arial" w:hAnsi="Arial" w:cs="Arial"/>
          <w:sz w:val="22"/>
          <w:szCs w:val="22"/>
        </w:rPr>
        <w:t>;</w:t>
      </w:r>
    </w:p>
    <w:p w:rsidR="00312140" w:rsidRDefault="00312140" w:rsidP="00312140">
      <w:pPr>
        <w:pStyle w:val="ListParagraph"/>
        <w:numPr>
          <w:ilvl w:val="0"/>
          <w:numId w:val="4"/>
        </w:numPr>
        <w:rPr>
          <w:rFonts w:ascii="Arial" w:hAnsi="Arial" w:cs="Arial"/>
          <w:sz w:val="22"/>
          <w:szCs w:val="22"/>
        </w:rPr>
      </w:pPr>
      <w:r>
        <w:rPr>
          <w:rFonts w:ascii="Arial" w:hAnsi="Arial" w:cs="Arial"/>
          <w:sz w:val="22"/>
          <w:szCs w:val="22"/>
        </w:rPr>
        <w:t>C</w:t>
      </w:r>
      <w:r w:rsidR="0025521F" w:rsidRPr="00EB78AC">
        <w:rPr>
          <w:rFonts w:ascii="Arial" w:hAnsi="Arial" w:cs="Arial"/>
          <w:sz w:val="22"/>
          <w:szCs w:val="22"/>
        </w:rPr>
        <w:t>onstruct a northbound approach, two left-turn lanes, a through lane and a shared through/right lane</w:t>
      </w:r>
      <w:r w:rsidR="007A061E">
        <w:rPr>
          <w:rFonts w:ascii="Arial" w:hAnsi="Arial" w:cs="Arial"/>
          <w:sz w:val="22"/>
          <w:szCs w:val="22"/>
        </w:rPr>
        <w:t>;</w:t>
      </w:r>
    </w:p>
    <w:p w:rsidR="0025521F" w:rsidRPr="00EB78AC" w:rsidRDefault="00312140" w:rsidP="00312140">
      <w:pPr>
        <w:pStyle w:val="ListParagraph"/>
        <w:numPr>
          <w:ilvl w:val="0"/>
          <w:numId w:val="4"/>
        </w:numPr>
        <w:rPr>
          <w:rFonts w:ascii="Arial" w:hAnsi="Arial" w:cs="Arial"/>
          <w:sz w:val="22"/>
          <w:szCs w:val="22"/>
        </w:rPr>
      </w:pPr>
      <w:r>
        <w:rPr>
          <w:rFonts w:ascii="Arial" w:hAnsi="Arial" w:cs="Arial"/>
          <w:sz w:val="22"/>
          <w:szCs w:val="22"/>
        </w:rPr>
        <w:t>A</w:t>
      </w:r>
      <w:r w:rsidR="0025521F" w:rsidRPr="00EB78AC">
        <w:rPr>
          <w:rFonts w:ascii="Arial" w:hAnsi="Arial" w:cs="Arial"/>
          <w:sz w:val="22"/>
          <w:szCs w:val="22"/>
        </w:rPr>
        <w:t>dd a through lane for the southbound approach</w:t>
      </w:r>
      <w:r>
        <w:rPr>
          <w:rFonts w:ascii="Arial" w:hAnsi="Arial" w:cs="Arial"/>
          <w:sz w:val="22"/>
          <w:szCs w:val="22"/>
        </w:rPr>
        <w:t>.</w:t>
      </w:r>
    </w:p>
    <w:p w:rsidR="008413BF" w:rsidRPr="00EB78AC" w:rsidRDefault="008413BF" w:rsidP="00DE728B">
      <w:pPr>
        <w:rPr>
          <w:rFonts w:ascii="Arial" w:hAnsi="Arial" w:cs="Arial"/>
          <w:sz w:val="22"/>
          <w:szCs w:val="22"/>
        </w:rPr>
      </w:pPr>
    </w:p>
    <w:p w:rsidR="0025521F" w:rsidRPr="00EB78AC" w:rsidRDefault="0055577A" w:rsidP="00DE728B">
      <w:pPr>
        <w:rPr>
          <w:rFonts w:ascii="Arial" w:hAnsi="Arial" w:cs="Arial"/>
          <w:sz w:val="22"/>
          <w:szCs w:val="22"/>
        </w:rPr>
      </w:pPr>
      <w:r w:rsidRPr="00EB78AC">
        <w:rPr>
          <w:rFonts w:ascii="Arial" w:hAnsi="Arial" w:cs="Arial"/>
          <w:sz w:val="22"/>
          <w:szCs w:val="22"/>
        </w:rPr>
        <w:t>The “design y</w:t>
      </w:r>
      <w:r w:rsidR="0025521F" w:rsidRPr="00EB78AC">
        <w:rPr>
          <w:rFonts w:ascii="Arial" w:hAnsi="Arial" w:cs="Arial"/>
          <w:sz w:val="22"/>
          <w:szCs w:val="22"/>
        </w:rPr>
        <w:t>ear</w:t>
      </w:r>
      <w:r w:rsidRPr="00EB78AC">
        <w:rPr>
          <w:rFonts w:ascii="Arial" w:hAnsi="Arial" w:cs="Arial"/>
          <w:sz w:val="22"/>
          <w:szCs w:val="22"/>
        </w:rPr>
        <w:t>”</w:t>
      </w:r>
      <w:r w:rsidR="0025521F" w:rsidRPr="00EB78AC">
        <w:rPr>
          <w:rFonts w:ascii="Arial" w:hAnsi="Arial" w:cs="Arial"/>
          <w:sz w:val="22"/>
          <w:szCs w:val="22"/>
        </w:rPr>
        <w:t xml:space="preserve"> improvements are those identified as being needed 20 years out from</w:t>
      </w:r>
      <w:r w:rsidR="00EB78AC" w:rsidRPr="00EB78AC">
        <w:rPr>
          <w:rFonts w:ascii="Arial" w:hAnsi="Arial" w:cs="Arial"/>
          <w:sz w:val="22"/>
          <w:szCs w:val="22"/>
        </w:rPr>
        <w:t xml:space="preserve"> the </w:t>
      </w:r>
      <w:r w:rsidR="0025521F" w:rsidRPr="00EB78AC">
        <w:rPr>
          <w:rFonts w:ascii="Arial" w:hAnsi="Arial" w:cs="Arial"/>
          <w:sz w:val="22"/>
          <w:szCs w:val="22"/>
        </w:rPr>
        <w:t>opening year</w:t>
      </w:r>
      <w:r w:rsidR="008413BF" w:rsidRPr="00EB78AC">
        <w:rPr>
          <w:rFonts w:ascii="Arial" w:hAnsi="Arial" w:cs="Arial"/>
          <w:sz w:val="22"/>
          <w:szCs w:val="22"/>
        </w:rPr>
        <w:t xml:space="preserve"> in order </w:t>
      </w:r>
      <w:r w:rsidR="00EB78AC" w:rsidRPr="00EB78AC">
        <w:rPr>
          <w:rFonts w:ascii="Arial" w:hAnsi="Arial" w:cs="Arial"/>
          <w:sz w:val="22"/>
          <w:szCs w:val="22"/>
        </w:rPr>
        <w:t xml:space="preserve">to mitigate the effects of </w:t>
      </w:r>
      <w:r w:rsidR="00312140">
        <w:rPr>
          <w:rFonts w:ascii="Arial" w:hAnsi="Arial" w:cs="Arial"/>
          <w:sz w:val="22"/>
          <w:szCs w:val="22"/>
        </w:rPr>
        <w:t xml:space="preserve">only </w:t>
      </w:r>
      <w:r w:rsidR="008413BF" w:rsidRPr="00EB78AC">
        <w:rPr>
          <w:rFonts w:ascii="Arial" w:hAnsi="Arial" w:cs="Arial"/>
          <w:sz w:val="22"/>
          <w:szCs w:val="22"/>
        </w:rPr>
        <w:t>he Mall</w:t>
      </w:r>
      <w:r w:rsidR="00FB05D0" w:rsidRPr="00EB78AC">
        <w:rPr>
          <w:rFonts w:ascii="Arial" w:hAnsi="Arial" w:cs="Arial"/>
          <w:sz w:val="22"/>
          <w:szCs w:val="22"/>
        </w:rPr>
        <w:t>’s traffic</w:t>
      </w:r>
      <w:r w:rsidR="0025521F" w:rsidRPr="00EB78AC">
        <w:rPr>
          <w:rFonts w:ascii="Arial" w:hAnsi="Arial" w:cs="Arial"/>
          <w:sz w:val="22"/>
          <w:szCs w:val="22"/>
        </w:rPr>
        <w:t>. The</w:t>
      </w:r>
      <w:r w:rsidR="00312140">
        <w:rPr>
          <w:rFonts w:ascii="Arial" w:hAnsi="Arial" w:cs="Arial"/>
          <w:sz w:val="22"/>
          <w:szCs w:val="22"/>
        </w:rPr>
        <w:t xml:space="preserve"> values of these </w:t>
      </w:r>
      <w:r w:rsidR="00312140">
        <w:rPr>
          <w:rFonts w:ascii="Arial" w:hAnsi="Arial" w:cs="Arial"/>
          <w:sz w:val="22"/>
          <w:szCs w:val="22"/>
        </w:rPr>
        <w:lastRenderedPageBreak/>
        <w:t xml:space="preserve">improvements have been </w:t>
      </w:r>
      <w:r w:rsidR="008413BF" w:rsidRPr="00EB78AC">
        <w:rPr>
          <w:rFonts w:ascii="Arial" w:hAnsi="Arial" w:cs="Arial"/>
          <w:sz w:val="22"/>
          <w:szCs w:val="22"/>
        </w:rPr>
        <w:t>i</w:t>
      </w:r>
      <w:r w:rsidR="00312140">
        <w:rPr>
          <w:rFonts w:ascii="Arial" w:hAnsi="Arial" w:cs="Arial"/>
          <w:sz w:val="22"/>
          <w:szCs w:val="22"/>
        </w:rPr>
        <w:t xml:space="preserve">dentified as </w:t>
      </w:r>
      <w:r w:rsidR="008413BF" w:rsidRPr="00EB78AC">
        <w:rPr>
          <w:rFonts w:ascii="Arial" w:hAnsi="Arial" w:cs="Arial"/>
          <w:sz w:val="22"/>
          <w:szCs w:val="22"/>
        </w:rPr>
        <w:t>$16.5 million. The needed improvements were identified as:</w:t>
      </w:r>
    </w:p>
    <w:p w:rsidR="0055577A" w:rsidRPr="00EB78AC" w:rsidRDefault="0055577A" w:rsidP="00DE728B">
      <w:pPr>
        <w:rPr>
          <w:rFonts w:ascii="Arial" w:hAnsi="Arial" w:cs="Arial"/>
          <w:sz w:val="22"/>
          <w:szCs w:val="22"/>
        </w:rPr>
      </w:pPr>
    </w:p>
    <w:p w:rsidR="008413BF" w:rsidRPr="00EB78AC" w:rsidRDefault="008413BF" w:rsidP="00DE728B">
      <w:pPr>
        <w:pStyle w:val="ListParagraph"/>
        <w:numPr>
          <w:ilvl w:val="0"/>
          <w:numId w:val="3"/>
        </w:numPr>
        <w:rPr>
          <w:rFonts w:ascii="Arial" w:hAnsi="Arial" w:cs="Arial"/>
          <w:sz w:val="22"/>
          <w:szCs w:val="22"/>
        </w:rPr>
      </w:pPr>
      <w:r w:rsidRPr="00EB78AC">
        <w:rPr>
          <w:rFonts w:ascii="Arial" w:hAnsi="Arial" w:cs="Arial"/>
          <w:sz w:val="22"/>
          <w:szCs w:val="22"/>
        </w:rPr>
        <w:t xml:space="preserve">Widen the US36/SR37 </w:t>
      </w:r>
      <w:proofErr w:type="gramStart"/>
      <w:r w:rsidRPr="00EB78AC">
        <w:rPr>
          <w:rFonts w:ascii="Arial" w:hAnsi="Arial" w:cs="Arial"/>
          <w:sz w:val="22"/>
          <w:szCs w:val="22"/>
        </w:rPr>
        <w:t>bridge</w:t>
      </w:r>
      <w:proofErr w:type="gramEnd"/>
      <w:r w:rsidRPr="00EB78AC">
        <w:rPr>
          <w:rFonts w:ascii="Arial" w:hAnsi="Arial" w:cs="Arial"/>
          <w:sz w:val="22"/>
          <w:szCs w:val="22"/>
        </w:rPr>
        <w:t xml:space="preserve"> over I-71 and provide dual westbound left-turn lanes onto I-71 South.</w:t>
      </w:r>
    </w:p>
    <w:p w:rsidR="008413BF" w:rsidRPr="00EB78AC" w:rsidRDefault="008413BF" w:rsidP="00DE728B">
      <w:pPr>
        <w:pStyle w:val="ListParagraph"/>
        <w:numPr>
          <w:ilvl w:val="0"/>
          <w:numId w:val="3"/>
        </w:numPr>
        <w:rPr>
          <w:rFonts w:ascii="Arial" w:hAnsi="Arial" w:cs="Arial"/>
          <w:sz w:val="22"/>
          <w:szCs w:val="22"/>
        </w:rPr>
      </w:pPr>
      <w:r w:rsidRPr="00EB78AC">
        <w:rPr>
          <w:rFonts w:ascii="Arial" w:hAnsi="Arial" w:cs="Arial"/>
          <w:sz w:val="22"/>
          <w:szCs w:val="22"/>
        </w:rPr>
        <w:t>Add a second receiving lane to the on ramp for I-71 South.</w:t>
      </w:r>
    </w:p>
    <w:p w:rsidR="00312140" w:rsidRDefault="008413BF" w:rsidP="00DE728B">
      <w:pPr>
        <w:pStyle w:val="ListParagraph"/>
        <w:numPr>
          <w:ilvl w:val="0"/>
          <w:numId w:val="3"/>
        </w:numPr>
        <w:rPr>
          <w:rFonts w:ascii="Arial" w:hAnsi="Arial" w:cs="Arial"/>
          <w:sz w:val="22"/>
          <w:szCs w:val="22"/>
        </w:rPr>
      </w:pPr>
      <w:r w:rsidRPr="00EB78AC">
        <w:rPr>
          <w:rFonts w:ascii="Arial" w:hAnsi="Arial" w:cs="Arial"/>
          <w:sz w:val="22"/>
          <w:szCs w:val="22"/>
        </w:rPr>
        <w:t>Construct a right-turn la</w:t>
      </w:r>
      <w:r w:rsidR="00312140">
        <w:rPr>
          <w:rFonts w:ascii="Arial" w:hAnsi="Arial" w:cs="Arial"/>
          <w:sz w:val="22"/>
          <w:szCs w:val="22"/>
        </w:rPr>
        <w:t>ne on US36/SR37 onto I-71 North.</w:t>
      </w:r>
      <w:r w:rsidRPr="00EB78AC">
        <w:rPr>
          <w:rFonts w:ascii="Arial" w:hAnsi="Arial" w:cs="Arial"/>
          <w:sz w:val="22"/>
          <w:szCs w:val="22"/>
        </w:rPr>
        <w:t xml:space="preserve"> </w:t>
      </w:r>
    </w:p>
    <w:p w:rsidR="008413BF" w:rsidRDefault="00312140" w:rsidP="00DE728B">
      <w:pPr>
        <w:pStyle w:val="ListParagraph"/>
        <w:numPr>
          <w:ilvl w:val="0"/>
          <w:numId w:val="3"/>
        </w:numPr>
        <w:rPr>
          <w:rFonts w:ascii="Arial" w:hAnsi="Arial" w:cs="Arial"/>
          <w:sz w:val="22"/>
          <w:szCs w:val="22"/>
        </w:rPr>
      </w:pPr>
      <w:r>
        <w:rPr>
          <w:rFonts w:ascii="Arial" w:hAnsi="Arial" w:cs="Arial"/>
          <w:sz w:val="22"/>
          <w:szCs w:val="22"/>
        </w:rPr>
        <w:t>C</w:t>
      </w:r>
      <w:r w:rsidR="008413BF" w:rsidRPr="00EB78AC">
        <w:rPr>
          <w:rFonts w:ascii="Arial" w:hAnsi="Arial" w:cs="Arial"/>
          <w:sz w:val="22"/>
          <w:szCs w:val="22"/>
        </w:rPr>
        <w:t>onstruct eastbound and westbound left-turn lanes on US36/SR37 onto Galena Road.</w:t>
      </w:r>
    </w:p>
    <w:p w:rsidR="00312140" w:rsidRDefault="00312140" w:rsidP="00DE728B">
      <w:pPr>
        <w:pStyle w:val="ListParagraph"/>
        <w:numPr>
          <w:ilvl w:val="0"/>
          <w:numId w:val="3"/>
        </w:numPr>
        <w:rPr>
          <w:rFonts w:ascii="Arial" w:hAnsi="Arial" w:cs="Arial"/>
          <w:sz w:val="22"/>
          <w:szCs w:val="22"/>
        </w:rPr>
      </w:pPr>
      <w:r>
        <w:rPr>
          <w:rFonts w:ascii="Arial" w:hAnsi="Arial" w:cs="Arial"/>
          <w:sz w:val="22"/>
          <w:szCs w:val="22"/>
        </w:rPr>
        <w:t>At the intersection of US36/SR37 and Wilson Road:</w:t>
      </w:r>
    </w:p>
    <w:p w:rsidR="00312140" w:rsidRDefault="00312140" w:rsidP="00312140">
      <w:pPr>
        <w:pStyle w:val="ListParagraph"/>
        <w:numPr>
          <w:ilvl w:val="0"/>
          <w:numId w:val="5"/>
        </w:numPr>
        <w:rPr>
          <w:rFonts w:ascii="Arial" w:hAnsi="Arial" w:cs="Arial"/>
          <w:sz w:val="22"/>
          <w:szCs w:val="22"/>
        </w:rPr>
      </w:pPr>
      <w:r>
        <w:rPr>
          <w:rFonts w:ascii="Arial" w:hAnsi="Arial" w:cs="Arial"/>
          <w:sz w:val="22"/>
          <w:szCs w:val="22"/>
        </w:rPr>
        <w:t>Construct continuous right-turn lane onto Wilson Road</w:t>
      </w:r>
      <w:r w:rsidR="007A061E">
        <w:rPr>
          <w:rFonts w:ascii="Arial" w:hAnsi="Arial" w:cs="Arial"/>
          <w:sz w:val="22"/>
          <w:szCs w:val="22"/>
        </w:rPr>
        <w:t>;</w:t>
      </w:r>
    </w:p>
    <w:p w:rsidR="00312140" w:rsidRPr="00EB78AC" w:rsidRDefault="00312140" w:rsidP="00312140">
      <w:pPr>
        <w:pStyle w:val="ListParagraph"/>
        <w:numPr>
          <w:ilvl w:val="0"/>
          <w:numId w:val="5"/>
        </w:numPr>
        <w:rPr>
          <w:rFonts w:ascii="Arial" w:hAnsi="Arial" w:cs="Arial"/>
          <w:sz w:val="22"/>
          <w:szCs w:val="22"/>
        </w:rPr>
      </w:pPr>
      <w:r>
        <w:rPr>
          <w:rFonts w:ascii="Arial" w:hAnsi="Arial" w:cs="Arial"/>
          <w:sz w:val="22"/>
          <w:szCs w:val="22"/>
        </w:rPr>
        <w:t>Continue third eastbound through lane past intersection.</w:t>
      </w:r>
    </w:p>
    <w:p w:rsidR="008413BF" w:rsidRPr="00DE728B" w:rsidRDefault="008413BF" w:rsidP="00DE728B">
      <w:pPr>
        <w:rPr>
          <w:rFonts w:ascii="Arial" w:hAnsi="Arial" w:cs="Arial"/>
          <w:sz w:val="22"/>
          <w:szCs w:val="22"/>
        </w:rPr>
      </w:pPr>
    </w:p>
    <w:p w:rsidR="00204DAB" w:rsidRPr="00EB78AC" w:rsidRDefault="00E86CA7" w:rsidP="00DE728B">
      <w:pPr>
        <w:rPr>
          <w:rFonts w:ascii="Arial" w:hAnsi="Arial" w:cs="Arial"/>
          <w:b/>
          <w:sz w:val="22"/>
          <w:szCs w:val="22"/>
        </w:rPr>
      </w:pPr>
      <w:r w:rsidRPr="00EB78AC">
        <w:rPr>
          <w:rFonts w:ascii="Arial" w:hAnsi="Arial" w:cs="Arial"/>
          <w:b/>
          <w:sz w:val="22"/>
          <w:szCs w:val="22"/>
        </w:rPr>
        <w:t>Why did</w:t>
      </w:r>
      <w:r w:rsidR="00994734" w:rsidRPr="00EB78AC">
        <w:rPr>
          <w:rFonts w:ascii="Arial" w:hAnsi="Arial" w:cs="Arial"/>
          <w:b/>
          <w:sz w:val="22"/>
          <w:szCs w:val="22"/>
        </w:rPr>
        <w:t xml:space="preserve">n’t ODOT </w:t>
      </w:r>
      <w:r w:rsidRPr="00EB78AC">
        <w:rPr>
          <w:rFonts w:ascii="Arial" w:hAnsi="Arial" w:cs="Arial"/>
          <w:b/>
          <w:sz w:val="22"/>
          <w:szCs w:val="22"/>
        </w:rPr>
        <w:t xml:space="preserve">ask </w:t>
      </w:r>
      <w:r w:rsidR="00AC55B5" w:rsidRPr="00EB78AC">
        <w:rPr>
          <w:rFonts w:ascii="Arial" w:hAnsi="Arial" w:cs="Arial"/>
          <w:b/>
          <w:sz w:val="22"/>
          <w:szCs w:val="22"/>
        </w:rPr>
        <w:t xml:space="preserve">the </w:t>
      </w:r>
      <w:r w:rsidR="0055577A" w:rsidRPr="00EB78AC">
        <w:rPr>
          <w:rFonts w:ascii="Arial" w:hAnsi="Arial" w:cs="Arial"/>
          <w:b/>
          <w:sz w:val="22"/>
          <w:szCs w:val="22"/>
        </w:rPr>
        <w:t>Mall developer to do all the design y</w:t>
      </w:r>
      <w:r w:rsidR="00740C59" w:rsidRPr="00EB78AC">
        <w:rPr>
          <w:rFonts w:ascii="Arial" w:hAnsi="Arial" w:cs="Arial"/>
          <w:b/>
          <w:sz w:val="22"/>
          <w:szCs w:val="22"/>
        </w:rPr>
        <w:t xml:space="preserve">ear </w:t>
      </w:r>
      <w:r w:rsidR="008413BF" w:rsidRPr="00EB78AC">
        <w:rPr>
          <w:rFonts w:ascii="Arial" w:hAnsi="Arial" w:cs="Arial"/>
          <w:b/>
          <w:sz w:val="22"/>
          <w:szCs w:val="22"/>
        </w:rPr>
        <w:t>improvements?</w:t>
      </w:r>
      <w:r w:rsidRPr="00EB78AC">
        <w:rPr>
          <w:rFonts w:ascii="Arial" w:hAnsi="Arial" w:cs="Arial"/>
          <w:b/>
          <w:sz w:val="22"/>
          <w:szCs w:val="22"/>
        </w:rPr>
        <w:t xml:space="preserve">  </w:t>
      </w:r>
    </w:p>
    <w:p w:rsidR="008413BF" w:rsidRPr="00DE728B" w:rsidRDefault="008413BF" w:rsidP="00DE728B">
      <w:pPr>
        <w:rPr>
          <w:rFonts w:ascii="Arial" w:hAnsi="Arial" w:cs="Arial"/>
          <w:color w:val="FF0000"/>
          <w:sz w:val="22"/>
          <w:szCs w:val="22"/>
        </w:rPr>
      </w:pPr>
    </w:p>
    <w:p w:rsidR="008413BF" w:rsidRPr="00DE728B" w:rsidRDefault="008413BF" w:rsidP="00DE728B">
      <w:pPr>
        <w:rPr>
          <w:rFonts w:ascii="Arial" w:hAnsi="Arial" w:cs="Arial"/>
          <w:sz w:val="22"/>
          <w:szCs w:val="22"/>
        </w:rPr>
      </w:pPr>
      <w:r w:rsidRPr="00DE728B">
        <w:rPr>
          <w:rFonts w:ascii="Arial" w:hAnsi="Arial" w:cs="Arial"/>
          <w:sz w:val="22"/>
          <w:szCs w:val="22"/>
        </w:rPr>
        <w:t>Simon-</w:t>
      </w:r>
      <w:proofErr w:type="spellStart"/>
      <w:r w:rsidRPr="00DE728B">
        <w:rPr>
          <w:rFonts w:ascii="Arial" w:hAnsi="Arial" w:cs="Arial"/>
          <w:sz w:val="22"/>
          <w:szCs w:val="22"/>
        </w:rPr>
        <w:t>Tanger’s</w:t>
      </w:r>
      <w:proofErr w:type="spellEnd"/>
      <w:r w:rsidRPr="00DE728B">
        <w:rPr>
          <w:rFonts w:ascii="Arial" w:hAnsi="Arial" w:cs="Arial"/>
          <w:sz w:val="22"/>
          <w:szCs w:val="22"/>
        </w:rPr>
        <w:t xml:space="preserve"> traffic impact study was based onl</w:t>
      </w:r>
      <w:r w:rsidR="00B22CB9" w:rsidRPr="00DE728B">
        <w:rPr>
          <w:rFonts w:ascii="Arial" w:hAnsi="Arial" w:cs="Arial"/>
          <w:sz w:val="22"/>
          <w:szCs w:val="22"/>
        </w:rPr>
        <w:t xml:space="preserve">y on the scenario of the </w:t>
      </w:r>
      <w:r w:rsidRPr="00DE728B">
        <w:rPr>
          <w:rFonts w:ascii="Arial" w:hAnsi="Arial" w:cs="Arial"/>
          <w:sz w:val="22"/>
          <w:szCs w:val="22"/>
        </w:rPr>
        <w:t xml:space="preserve">Mall being built. </w:t>
      </w:r>
      <w:r w:rsidR="00740C59" w:rsidRPr="00DE728B">
        <w:rPr>
          <w:rFonts w:ascii="Arial" w:hAnsi="Arial" w:cs="Arial"/>
          <w:sz w:val="22"/>
          <w:szCs w:val="22"/>
        </w:rPr>
        <w:t xml:space="preserve">Since then, additional development plans have emerged and subsequent studies have found that the construction of a </w:t>
      </w:r>
      <w:r w:rsidR="00312140">
        <w:rPr>
          <w:rFonts w:ascii="Arial" w:hAnsi="Arial" w:cs="Arial"/>
          <w:sz w:val="22"/>
          <w:szCs w:val="22"/>
        </w:rPr>
        <w:t xml:space="preserve">combined </w:t>
      </w:r>
      <w:r w:rsidR="00740C59" w:rsidRPr="00DE728B">
        <w:rPr>
          <w:rFonts w:ascii="Arial" w:hAnsi="Arial" w:cs="Arial"/>
          <w:sz w:val="22"/>
          <w:szCs w:val="22"/>
        </w:rPr>
        <w:t>southern interchange would have a much greater impact on improving traffic flo</w:t>
      </w:r>
      <w:r w:rsidR="0055577A" w:rsidRPr="00DE728B">
        <w:rPr>
          <w:rFonts w:ascii="Arial" w:hAnsi="Arial" w:cs="Arial"/>
          <w:sz w:val="22"/>
          <w:szCs w:val="22"/>
        </w:rPr>
        <w:t xml:space="preserve">w throughout the area than the </w:t>
      </w:r>
      <w:r w:rsidR="00B22CB9" w:rsidRPr="00DE728B">
        <w:rPr>
          <w:rFonts w:ascii="Arial" w:hAnsi="Arial" w:cs="Arial"/>
          <w:sz w:val="22"/>
          <w:szCs w:val="22"/>
        </w:rPr>
        <w:t xml:space="preserve">initially identified </w:t>
      </w:r>
      <w:r w:rsidR="0055577A" w:rsidRPr="00DE728B">
        <w:rPr>
          <w:rFonts w:ascii="Arial" w:hAnsi="Arial" w:cs="Arial"/>
          <w:sz w:val="22"/>
          <w:szCs w:val="22"/>
        </w:rPr>
        <w:t>design y</w:t>
      </w:r>
      <w:r w:rsidR="00740C59" w:rsidRPr="00DE728B">
        <w:rPr>
          <w:rFonts w:ascii="Arial" w:hAnsi="Arial" w:cs="Arial"/>
          <w:sz w:val="22"/>
          <w:szCs w:val="22"/>
        </w:rPr>
        <w:t xml:space="preserve">ear improvements would. ODOT has the authority to apply </w:t>
      </w:r>
      <w:r w:rsidR="00312140">
        <w:rPr>
          <w:rFonts w:ascii="Arial" w:hAnsi="Arial" w:cs="Arial"/>
          <w:sz w:val="22"/>
          <w:szCs w:val="22"/>
        </w:rPr>
        <w:t xml:space="preserve">up to </w:t>
      </w:r>
      <w:r w:rsidR="00740C59" w:rsidRPr="00DE728B">
        <w:rPr>
          <w:rFonts w:ascii="Arial" w:hAnsi="Arial" w:cs="Arial"/>
          <w:sz w:val="22"/>
          <w:szCs w:val="22"/>
        </w:rPr>
        <w:t xml:space="preserve">$16.5 million committed to those improvements </w:t>
      </w:r>
      <w:r w:rsidR="00EC7C18" w:rsidRPr="00DE728B">
        <w:rPr>
          <w:rFonts w:ascii="Arial" w:hAnsi="Arial" w:cs="Arial"/>
          <w:sz w:val="22"/>
          <w:szCs w:val="22"/>
        </w:rPr>
        <w:t>to</w:t>
      </w:r>
      <w:r w:rsidR="00740C59" w:rsidRPr="00DE728B">
        <w:rPr>
          <w:rFonts w:ascii="Arial" w:hAnsi="Arial" w:cs="Arial"/>
          <w:sz w:val="22"/>
          <w:szCs w:val="22"/>
        </w:rPr>
        <w:t xml:space="preserve"> the southern interchange project.</w:t>
      </w:r>
    </w:p>
    <w:p w:rsidR="008413BF" w:rsidRPr="00DE728B" w:rsidRDefault="008413BF" w:rsidP="00DE728B">
      <w:pPr>
        <w:rPr>
          <w:rFonts w:ascii="Arial" w:hAnsi="Arial" w:cs="Arial"/>
          <w:color w:val="FF0000"/>
          <w:sz w:val="22"/>
          <w:szCs w:val="22"/>
        </w:rPr>
      </w:pPr>
    </w:p>
    <w:p w:rsidR="00204DAB" w:rsidRPr="00EB78AC" w:rsidRDefault="00EC7C18" w:rsidP="00DE728B">
      <w:pPr>
        <w:rPr>
          <w:rFonts w:ascii="Arial" w:hAnsi="Arial" w:cs="Arial"/>
          <w:b/>
          <w:sz w:val="22"/>
          <w:szCs w:val="22"/>
        </w:rPr>
      </w:pPr>
      <w:r w:rsidRPr="00EB78AC">
        <w:rPr>
          <w:rFonts w:ascii="Arial" w:hAnsi="Arial" w:cs="Arial"/>
          <w:b/>
          <w:sz w:val="22"/>
          <w:szCs w:val="22"/>
        </w:rPr>
        <w:t xml:space="preserve">Where </w:t>
      </w:r>
      <w:proofErr w:type="gramStart"/>
      <w:r w:rsidRPr="00EB78AC">
        <w:rPr>
          <w:rFonts w:ascii="Arial" w:hAnsi="Arial" w:cs="Arial"/>
          <w:b/>
          <w:sz w:val="22"/>
          <w:szCs w:val="22"/>
        </w:rPr>
        <w:t>is the $16.5 million</w:t>
      </w:r>
      <w:proofErr w:type="gramEnd"/>
      <w:r w:rsidR="00740C59" w:rsidRPr="00EB78AC">
        <w:rPr>
          <w:rFonts w:ascii="Arial" w:hAnsi="Arial" w:cs="Arial"/>
          <w:b/>
          <w:sz w:val="22"/>
          <w:szCs w:val="22"/>
        </w:rPr>
        <w:t xml:space="preserve"> </w:t>
      </w:r>
      <w:r w:rsidR="00D21619" w:rsidRPr="00EB78AC">
        <w:rPr>
          <w:rFonts w:ascii="Arial" w:hAnsi="Arial" w:cs="Arial"/>
          <w:b/>
          <w:sz w:val="22"/>
          <w:szCs w:val="22"/>
        </w:rPr>
        <w:t xml:space="preserve">committed to the design year improvements </w:t>
      </w:r>
      <w:r w:rsidR="00E86CA7" w:rsidRPr="00EB78AC">
        <w:rPr>
          <w:rFonts w:ascii="Arial" w:hAnsi="Arial" w:cs="Arial"/>
          <w:b/>
          <w:sz w:val="22"/>
          <w:szCs w:val="22"/>
        </w:rPr>
        <w:t>now</w:t>
      </w:r>
      <w:r w:rsidR="00EA6E87" w:rsidRPr="00EB78AC">
        <w:rPr>
          <w:rFonts w:ascii="Arial" w:hAnsi="Arial" w:cs="Arial"/>
          <w:b/>
          <w:sz w:val="22"/>
          <w:szCs w:val="22"/>
        </w:rPr>
        <w:t xml:space="preserve"> and who controls it</w:t>
      </w:r>
      <w:r w:rsidR="00E86CA7" w:rsidRPr="00EB78AC">
        <w:rPr>
          <w:rFonts w:ascii="Arial" w:hAnsi="Arial" w:cs="Arial"/>
          <w:b/>
          <w:sz w:val="22"/>
          <w:szCs w:val="22"/>
        </w:rPr>
        <w:t xml:space="preserve">?  </w:t>
      </w:r>
    </w:p>
    <w:p w:rsidR="00740C59" w:rsidRPr="00DE728B" w:rsidRDefault="00740C59" w:rsidP="00DE728B">
      <w:pPr>
        <w:rPr>
          <w:rFonts w:ascii="Arial" w:hAnsi="Arial" w:cs="Arial"/>
          <w:color w:val="1F497D"/>
          <w:sz w:val="22"/>
          <w:szCs w:val="22"/>
        </w:rPr>
      </w:pPr>
    </w:p>
    <w:p w:rsidR="0053718A" w:rsidRPr="00DE728B" w:rsidRDefault="00740C59" w:rsidP="00DE728B">
      <w:pPr>
        <w:rPr>
          <w:rFonts w:ascii="Arial" w:hAnsi="Arial" w:cs="Arial"/>
          <w:sz w:val="22"/>
          <w:szCs w:val="22"/>
        </w:rPr>
      </w:pPr>
      <w:r w:rsidRPr="00DE728B">
        <w:rPr>
          <w:rFonts w:ascii="Arial" w:hAnsi="Arial" w:cs="Arial"/>
          <w:sz w:val="22"/>
          <w:szCs w:val="22"/>
        </w:rPr>
        <w:t xml:space="preserve">It is still in the pockets of future Mall shoppers. As soon as the Mall opens, </w:t>
      </w:r>
      <w:r w:rsidR="007C7A86" w:rsidRPr="00DE728B">
        <w:rPr>
          <w:rFonts w:ascii="Arial" w:hAnsi="Arial" w:cs="Arial"/>
          <w:sz w:val="22"/>
          <w:szCs w:val="22"/>
        </w:rPr>
        <w:t xml:space="preserve">one half of one percent </w:t>
      </w:r>
      <w:r w:rsidR="00410399" w:rsidRPr="00DE728B">
        <w:rPr>
          <w:rFonts w:ascii="Arial" w:hAnsi="Arial" w:cs="Arial"/>
          <w:sz w:val="22"/>
          <w:szCs w:val="22"/>
        </w:rPr>
        <w:t>of</w:t>
      </w:r>
      <w:r w:rsidR="00EB78AC">
        <w:rPr>
          <w:rFonts w:ascii="Arial" w:hAnsi="Arial" w:cs="Arial"/>
          <w:sz w:val="22"/>
          <w:szCs w:val="22"/>
        </w:rPr>
        <w:t xml:space="preserve"> each dollar spent </w:t>
      </w:r>
      <w:r w:rsidR="007C7A86" w:rsidRPr="00DE728B">
        <w:rPr>
          <w:rFonts w:ascii="Arial" w:hAnsi="Arial" w:cs="Arial"/>
          <w:sz w:val="22"/>
          <w:szCs w:val="22"/>
        </w:rPr>
        <w:t xml:space="preserve">at the Mall </w:t>
      </w:r>
      <w:r w:rsidR="00410399" w:rsidRPr="00DE728B">
        <w:rPr>
          <w:rFonts w:ascii="Arial" w:hAnsi="Arial" w:cs="Arial"/>
          <w:sz w:val="22"/>
          <w:szCs w:val="22"/>
        </w:rPr>
        <w:t xml:space="preserve">must be </w:t>
      </w:r>
      <w:r w:rsidR="0055577A" w:rsidRPr="00DE728B">
        <w:rPr>
          <w:rFonts w:ascii="Arial" w:hAnsi="Arial" w:cs="Arial"/>
          <w:sz w:val="22"/>
          <w:szCs w:val="22"/>
        </w:rPr>
        <w:t xml:space="preserve">collected </w:t>
      </w:r>
      <w:r w:rsidR="007C7A86" w:rsidRPr="00DE728B">
        <w:rPr>
          <w:rFonts w:ascii="Arial" w:hAnsi="Arial" w:cs="Arial"/>
          <w:sz w:val="22"/>
          <w:szCs w:val="22"/>
        </w:rPr>
        <w:t xml:space="preserve">as a “community development charge” </w:t>
      </w:r>
      <w:r w:rsidR="00EB78AC">
        <w:rPr>
          <w:rFonts w:ascii="Arial" w:hAnsi="Arial" w:cs="Arial"/>
          <w:sz w:val="22"/>
          <w:szCs w:val="22"/>
        </w:rPr>
        <w:t xml:space="preserve">and </w:t>
      </w:r>
      <w:r w:rsidR="00410399" w:rsidRPr="00DE728B">
        <w:rPr>
          <w:rFonts w:ascii="Arial" w:hAnsi="Arial" w:cs="Arial"/>
          <w:sz w:val="22"/>
          <w:szCs w:val="22"/>
        </w:rPr>
        <w:t>paid to</w:t>
      </w:r>
      <w:r w:rsidRPr="00DE728B">
        <w:rPr>
          <w:rFonts w:ascii="Arial" w:hAnsi="Arial" w:cs="Arial"/>
          <w:sz w:val="22"/>
          <w:szCs w:val="22"/>
        </w:rPr>
        <w:t xml:space="preserve"> the Berkshire Landing New Community Authority. This is a </w:t>
      </w:r>
      <w:r w:rsidR="00410399" w:rsidRPr="00DE728B">
        <w:rPr>
          <w:rFonts w:ascii="Arial" w:hAnsi="Arial" w:cs="Arial"/>
          <w:sz w:val="22"/>
          <w:szCs w:val="22"/>
        </w:rPr>
        <w:t xml:space="preserve">quasi-governmental entity that was created through an agreement between Delaware County and the Mall developer:  It consists of a board of seven members, four of whom are appointed by the County and three by the developer. They are responsible for collecting and dispersing these sales revenues for projects that will assist with the orderly development of that community (the Mall area).  From those revenues, $16.5 million is committed to whatever project ODOT determines is best for mitigating the effects of traffic increases </w:t>
      </w:r>
      <w:r w:rsidR="00D21619" w:rsidRPr="00DE728B">
        <w:rPr>
          <w:rFonts w:ascii="Arial" w:hAnsi="Arial" w:cs="Arial"/>
          <w:sz w:val="22"/>
          <w:szCs w:val="22"/>
        </w:rPr>
        <w:t xml:space="preserve">from </w:t>
      </w:r>
      <w:r w:rsidR="00410399" w:rsidRPr="00DE728B">
        <w:rPr>
          <w:rFonts w:ascii="Arial" w:hAnsi="Arial" w:cs="Arial"/>
          <w:sz w:val="22"/>
          <w:szCs w:val="22"/>
        </w:rPr>
        <w:t xml:space="preserve">the Mall.  </w:t>
      </w:r>
      <w:r w:rsidR="0055577A" w:rsidRPr="00DE728B">
        <w:rPr>
          <w:rFonts w:ascii="Arial" w:hAnsi="Arial" w:cs="Arial"/>
          <w:sz w:val="22"/>
          <w:szCs w:val="22"/>
        </w:rPr>
        <w:t xml:space="preserve">The commitment to provide the $16.5 million to ODOT was created from an agreement between the County, Berkshire Township, ODOT, the Berkshire Landing New Community Authority and the Mall developer.  ODOT will have to provide </w:t>
      </w:r>
      <w:r w:rsidR="00EA6E87" w:rsidRPr="00DE728B">
        <w:rPr>
          <w:rFonts w:ascii="Arial" w:hAnsi="Arial" w:cs="Arial"/>
          <w:sz w:val="22"/>
          <w:szCs w:val="22"/>
        </w:rPr>
        <w:t xml:space="preserve">Delaware County and </w:t>
      </w:r>
      <w:r w:rsidR="0055577A" w:rsidRPr="00DE728B">
        <w:rPr>
          <w:rFonts w:ascii="Arial" w:hAnsi="Arial" w:cs="Arial"/>
          <w:sz w:val="22"/>
          <w:szCs w:val="22"/>
        </w:rPr>
        <w:t>the Berkshire Landing NCA with a one-year advance notice when t</w:t>
      </w:r>
      <w:r w:rsidR="00EA6E87" w:rsidRPr="00DE728B">
        <w:rPr>
          <w:rFonts w:ascii="Arial" w:hAnsi="Arial" w:cs="Arial"/>
          <w:sz w:val="22"/>
          <w:szCs w:val="22"/>
        </w:rPr>
        <w:t xml:space="preserve">hey are ready to use that money as a guaranty for construction bonds. If, for any reason, the bonds can’t be sold on the open market, the Mall developer is obligated to buy them. </w:t>
      </w:r>
    </w:p>
    <w:p w:rsidR="007B5B1F" w:rsidRPr="00DE728B" w:rsidRDefault="007B5B1F" w:rsidP="00DE728B">
      <w:pPr>
        <w:rPr>
          <w:rFonts w:ascii="Arial" w:hAnsi="Arial" w:cs="Arial"/>
          <w:color w:val="538135" w:themeColor="accent6" w:themeShade="BF"/>
          <w:sz w:val="22"/>
          <w:szCs w:val="22"/>
        </w:rPr>
      </w:pPr>
    </w:p>
    <w:p w:rsidR="00204DAB" w:rsidRPr="00EB78AC" w:rsidRDefault="00EC7C18" w:rsidP="00DE728B">
      <w:pPr>
        <w:rPr>
          <w:rFonts w:ascii="Arial" w:hAnsi="Arial" w:cs="Arial"/>
          <w:b/>
          <w:sz w:val="22"/>
          <w:szCs w:val="22"/>
        </w:rPr>
      </w:pPr>
      <w:r w:rsidRPr="00EB78AC">
        <w:rPr>
          <w:rFonts w:ascii="Arial" w:hAnsi="Arial" w:cs="Arial"/>
          <w:b/>
          <w:sz w:val="22"/>
          <w:szCs w:val="22"/>
        </w:rPr>
        <w:t>What has been</w:t>
      </w:r>
      <w:r w:rsidR="00E86CA7" w:rsidRPr="00EB78AC">
        <w:rPr>
          <w:rFonts w:ascii="Arial" w:hAnsi="Arial" w:cs="Arial"/>
          <w:b/>
          <w:sz w:val="22"/>
          <w:szCs w:val="22"/>
        </w:rPr>
        <w:t xml:space="preserve"> the County’s role in </w:t>
      </w:r>
      <w:r w:rsidRPr="00EB78AC">
        <w:rPr>
          <w:rFonts w:ascii="Arial" w:hAnsi="Arial" w:cs="Arial"/>
          <w:b/>
          <w:sz w:val="22"/>
          <w:szCs w:val="22"/>
        </w:rPr>
        <w:t>the Mall’s t</w:t>
      </w:r>
      <w:r w:rsidR="00E86CA7" w:rsidRPr="00EB78AC">
        <w:rPr>
          <w:rFonts w:ascii="Arial" w:hAnsi="Arial" w:cs="Arial"/>
          <w:b/>
          <w:sz w:val="22"/>
          <w:szCs w:val="22"/>
        </w:rPr>
        <w:t xml:space="preserve">raffic impact study and the resulting improvements?  </w:t>
      </w:r>
    </w:p>
    <w:p w:rsidR="00EC7C18" w:rsidRPr="00DE728B" w:rsidRDefault="00EC7C18" w:rsidP="00DE728B">
      <w:pPr>
        <w:rPr>
          <w:rFonts w:ascii="Arial" w:hAnsi="Arial" w:cs="Arial"/>
          <w:color w:val="FF0000"/>
          <w:sz w:val="22"/>
          <w:szCs w:val="22"/>
        </w:rPr>
      </w:pPr>
    </w:p>
    <w:p w:rsidR="00204DAB" w:rsidRPr="00DE728B" w:rsidRDefault="00EC7C18" w:rsidP="00DE728B">
      <w:pPr>
        <w:rPr>
          <w:rFonts w:ascii="Arial" w:hAnsi="Arial" w:cs="Arial"/>
          <w:sz w:val="22"/>
          <w:szCs w:val="22"/>
        </w:rPr>
      </w:pPr>
      <w:r w:rsidRPr="00DE728B">
        <w:rPr>
          <w:rFonts w:ascii="Arial" w:hAnsi="Arial" w:cs="Arial"/>
          <w:sz w:val="22"/>
          <w:szCs w:val="22"/>
        </w:rPr>
        <w:t xml:space="preserve">Delaware County was invited by ODOT to review and comment on the traffic impact study because of the expected impact on local roads under County jurisdiction. However, the County does not have jurisdiction over state and federal highways and it is not involved in any of the improvements to US36/SR37 or to I-71. These roads are under ODOT’s jurisdiction. The County has chosen to provide </w:t>
      </w:r>
      <w:r w:rsidR="00312140">
        <w:rPr>
          <w:rFonts w:ascii="Arial" w:hAnsi="Arial" w:cs="Arial"/>
          <w:sz w:val="22"/>
          <w:szCs w:val="22"/>
        </w:rPr>
        <w:t xml:space="preserve">$8 million in </w:t>
      </w:r>
      <w:r w:rsidRPr="00DE728B">
        <w:rPr>
          <w:rFonts w:ascii="Arial" w:hAnsi="Arial" w:cs="Arial"/>
          <w:sz w:val="22"/>
          <w:szCs w:val="22"/>
        </w:rPr>
        <w:t>partial funding for the construction of the Wilson Road extension because of the expected economic benefits to the County that the Mall will bring.</w:t>
      </w:r>
    </w:p>
    <w:p w:rsidR="00AB3869" w:rsidRDefault="00AB3869" w:rsidP="00DE728B">
      <w:pPr>
        <w:rPr>
          <w:rFonts w:ascii="Arial" w:hAnsi="Arial" w:cs="Arial"/>
          <w:color w:val="FF0000"/>
          <w:sz w:val="22"/>
          <w:szCs w:val="22"/>
        </w:rPr>
      </w:pPr>
    </w:p>
    <w:p w:rsidR="00EB78AC" w:rsidRDefault="00EB78AC" w:rsidP="00DE728B">
      <w:pPr>
        <w:rPr>
          <w:rFonts w:ascii="Arial" w:hAnsi="Arial" w:cs="Arial"/>
          <w:color w:val="FF0000"/>
          <w:sz w:val="22"/>
          <w:szCs w:val="22"/>
        </w:rPr>
      </w:pPr>
    </w:p>
    <w:p w:rsidR="00EB78AC" w:rsidRDefault="00EB78AC" w:rsidP="00DE728B">
      <w:pPr>
        <w:rPr>
          <w:rFonts w:ascii="Arial" w:hAnsi="Arial" w:cs="Arial"/>
          <w:color w:val="FF0000"/>
          <w:sz w:val="22"/>
          <w:szCs w:val="22"/>
        </w:rPr>
      </w:pPr>
      <w:r>
        <w:rPr>
          <w:rFonts w:ascii="Arial" w:hAnsi="Arial" w:cs="Arial"/>
          <w:color w:val="FF0000"/>
          <w:sz w:val="22"/>
          <w:szCs w:val="22"/>
        </w:rPr>
        <w:lastRenderedPageBreak/>
        <w:t>Understanding the Southern Interchange Project:</w:t>
      </w:r>
    </w:p>
    <w:p w:rsidR="00312140" w:rsidRPr="00DE728B" w:rsidRDefault="00312140" w:rsidP="00DE728B">
      <w:pPr>
        <w:rPr>
          <w:rFonts w:ascii="Arial" w:hAnsi="Arial" w:cs="Arial"/>
          <w:color w:val="FF0000"/>
          <w:sz w:val="22"/>
          <w:szCs w:val="22"/>
        </w:rPr>
      </w:pPr>
    </w:p>
    <w:p w:rsidR="003D648F" w:rsidRPr="003D648F" w:rsidRDefault="003D648F" w:rsidP="003D648F">
      <w:pPr>
        <w:rPr>
          <w:rFonts w:ascii="Arial" w:hAnsi="Arial" w:cs="Arial"/>
          <w:b/>
          <w:sz w:val="22"/>
          <w:szCs w:val="22"/>
        </w:rPr>
      </w:pPr>
      <w:r w:rsidRPr="003D648F">
        <w:rPr>
          <w:rFonts w:ascii="Arial" w:hAnsi="Arial" w:cs="Arial"/>
          <w:b/>
          <w:sz w:val="22"/>
          <w:szCs w:val="22"/>
        </w:rPr>
        <w:t xml:space="preserve">Why can’t we upgrade the existing interchange and forget about the southern interchange?  </w:t>
      </w:r>
    </w:p>
    <w:p w:rsidR="003D648F" w:rsidRDefault="003D648F" w:rsidP="003D648F">
      <w:pPr>
        <w:rPr>
          <w:rFonts w:ascii="Arial" w:hAnsi="Arial" w:cs="Arial"/>
          <w:color w:val="1F497D"/>
          <w:sz w:val="22"/>
          <w:szCs w:val="22"/>
        </w:rPr>
      </w:pPr>
    </w:p>
    <w:p w:rsidR="003D648F" w:rsidRPr="002F753A" w:rsidRDefault="003D648F" w:rsidP="003D648F">
      <w:pPr>
        <w:rPr>
          <w:rFonts w:ascii="Arial" w:hAnsi="Arial" w:cs="Arial"/>
          <w:sz w:val="22"/>
          <w:szCs w:val="22"/>
        </w:rPr>
      </w:pPr>
      <w:r w:rsidRPr="002F753A">
        <w:rPr>
          <w:rFonts w:ascii="Arial" w:hAnsi="Arial" w:cs="Arial"/>
          <w:sz w:val="22"/>
          <w:szCs w:val="22"/>
        </w:rPr>
        <w:t xml:space="preserve">Improvements to the existing </w:t>
      </w:r>
      <w:r w:rsidR="003066D6">
        <w:rPr>
          <w:rFonts w:ascii="Arial" w:hAnsi="Arial" w:cs="Arial"/>
          <w:sz w:val="22"/>
          <w:szCs w:val="22"/>
        </w:rPr>
        <w:t>interchange to solve the long-</w:t>
      </w:r>
      <w:r w:rsidRPr="002F753A">
        <w:rPr>
          <w:rFonts w:ascii="Arial" w:hAnsi="Arial" w:cs="Arial"/>
          <w:sz w:val="22"/>
          <w:szCs w:val="22"/>
        </w:rPr>
        <w:t>term traffic volumes would have to look like an interstate</w:t>
      </w:r>
      <w:r w:rsidR="00052AE1">
        <w:rPr>
          <w:rFonts w:ascii="Arial" w:hAnsi="Arial" w:cs="Arial"/>
          <w:sz w:val="22"/>
          <w:szCs w:val="22"/>
        </w:rPr>
        <w:t>-to-</w:t>
      </w:r>
      <w:r w:rsidRPr="002F753A">
        <w:rPr>
          <w:rFonts w:ascii="Arial" w:hAnsi="Arial" w:cs="Arial"/>
          <w:sz w:val="22"/>
          <w:szCs w:val="22"/>
        </w:rPr>
        <w:t>i</w:t>
      </w:r>
      <w:r w:rsidR="00052AE1">
        <w:rPr>
          <w:rFonts w:ascii="Arial" w:hAnsi="Arial" w:cs="Arial"/>
          <w:sz w:val="22"/>
          <w:szCs w:val="22"/>
        </w:rPr>
        <w:t xml:space="preserve">nterstate connection, </w:t>
      </w:r>
      <w:r w:rsidRPr="002F753A">
        <w:rPr>
          <w:rFonts w:ascii="Arial" w:hAnsi="Arial" w:cs="Arial"/>
          <w:sz w:val="22"/>
          <w:szCs w:val="22"/>
        </w:rPr>
        <w:t>similar to I-71 and I-270 interchange with flyover ramps.  Early and mid-2000 studies showed that these improvements would eliminate many of the businesses around the existing interchange.  Further feasibility studies showed that a combined southern interchange was best to meet the purpose and need of the project while still maintaining the existing businesses.</w:t>
      </w:r>
      <w:r w:rsidR="003066D6">
        <w:rPr>
          <w:rFonts w:ascii="Arial" w:hAnsi="Arial" w:cs="Arial"/>
          <w:sz w:val="22"/>
          <w:szCs w:val="22"/>
        </w:rPr>
        <w:t xml:space="preserve"> The current improvements that have occurred are adequate in the short term, but the studies have shown that future development will require another interchange.</w:t>
      </w:r>
    </w:p>
    <w:p w:rsidR="003D648F" w:rsidRDefault="003D648F" w:rsidP="00DE728B">
      <w:pPr>
        <w:rPr>
          <w:rFonts w:ascii="Arial" w:hAnsi="Arial" w:cs="Arial"/>
          <w:b/>
          <w:sz w:val="22"/>
          <w:szCs w:val="22"/>
        </w:rPr>
      </w:pPr>
    </w:p>
    <w:p w:rsidR="00204DAB" w:rsidRPr="00EB78AC" w:rsidRDefault="00E86CA7" w:rsidP="00DE728B">
      <w:pPr>
        <w:rPr>
          <w:rFonts w:ascii="Arial" w:hAnsi="Arial" w:cs="Arial"/>
          <w:b/>
          <w:sz w:val="22"/>
          <w:szCs w:val="22"/>
        </w:rPr>
      </w:pPr>
      <w:r w:rsidRPr="00EB78AC">
        <w:rPr>
          <w:rFonts w:ascii="Arial" w:hAnsi="Arial" w:cs="Arial"/>
          <w:b/>
          <w:sz w:val="22"/>
          <w:szCs w:val="22"/>
        </w:rPr>
        <w:t>What is t</w:t>
      </w:r>
      <w:r w:rsidR="00D50C8E" w:rsidRPr="00EB78AC">
        <w:rPr>
          <w:rFonts w:ascii="Arial" w:hAnsi="Arial" w:cs="Arial"/>
          <w:b/>
          <w:sz w:val="22"/>
          <w:szCs w:val="22"/>
        </w:rPr>
        <w:t>he relationship between the M</w:t>
      </w:r>
      <w:r w:rsidRPr="00EB78AC">
        <w:rPr>
          <w:rFonts w:ascii="Arial" w:hAnsi="Arial" w:cs="Arial"/>
          <w:b/>
          <w:sz w:val="22"/>
          <w:szCs w:val="22"/>
        </w:rPr>
        <w:t xml:space="preserve">all and the southern interchange?  </w:t>
      </w:r>
    </w:p>
    <w:p w:rsidR="00EC7C18" w:rsidRPr="00DE728B" w:rsidRDefault="00EC7C18" w:rsidP="00DE728B">
      <w:pPr>
        <w:rPr>
          <w:rFonts w:ascii="Arial" w:hAnsi="Arial" w:cs="Arial"/>
          <w:color w:val="1F497D"/>
          <w:sz w:val="22"/>
          <w:szCs w:val="22"/>
        </w:rPr>
      </w:pPr>
    </w:p>
    <w:p w:rsidR="00EC7C18" w:rsidRPr="00DE728B" w:rsidRDefault="00D21619" w:rsidP="00DE728B">
      <w:pPr>
        <w:rPr>
          <w:rFonts w:ascii="Arial" w:hAnsi="Arial" w:cs="Arial"/>
          <w:sz w:val="22"/>
          <w:szCs w:val="22"/>
        </w:rPr>
      </w:pPr>
      <w:r w:rsidRPr="00DE728B">
        <w:rPr>
          <w:rFonts w:ascii="Arial" w:hAnsi="Arial" w:cs="Arial"/>
          <w:sz w:val="22"/>
          <w:szCs w:val="22"/>
        </w:rPr>
        <w:t xml:space="preserve">The </w:t>
      </w:r>
      <w:r w:rsidR="00052AE1">
        <w:rPr>
          <w:rFonts w:ascii="Arial" w:hAnsi="Arial" w:cs="Arial"/>
          <w:sz w:val="22"/>
          <w:szCs w:val="22"/>
        </w:rPr>
        <w:t xml:space="preserve">combined </w:t>
      </w:r>
      <w:r w:rsidRPr="00DE728B">
        <w:rPr>
          <w:rFonts w:ascii="Arial" w:hAnsi="Arial" w:cs="Arial"/>
          <w:sz w:val="22"/>
          <w:szCs w:val="22"/>
        </w:rPr>
        <w:t>southern interchange is t</w:t>
      </w:r>
      <w:r w:rsidR="00EB78AC">
        <w:rPr>
          <w:rFonts w:ascii="Arial" w:hAnsi="Arial" w:cs="Arial"/>
          <w:sz w:val="22"/>
          <w:szCs w:val="22"/>
        </w:rPr>
        <w:t xml:space="preserve">he improvement </w:t>
      </w:r>
      <w:r w:rsidRPr="00DE728B">
        <w:rPr>
          <w:rFonts w:ascii="Arial" w:hAnsi="Arial" w:cs="Arial"/>
          <w:sz w:val="22"/>
          <w:szCs w:val="22"/>
        </w:rPr>
        <w:t>identified by ODOT as the best solution for current and futur</w:t>
      </w:r>
      <w:r w:rsidR="00312140">
        <w:rPr>
          <w:rFonts w:ascii="Arial" w:hAnsi="Arial" w:cs="Arial"/>
          <w:sz w:val="22"/>
          <w:szCs w:val="22"/>
        </w:rPr>
        <w:t>e traffic challenges in the region</w:t>
      </w:r>
      <w:r w:rsidRPr="00DE728B">
        <w:rPr>
          <w:rFonts w:ascii="Arial" w:hAnsi="Arial" w:cs="Arial"/>
          <w:sz w:val="22"/>
          <w:szCs w:val="22"/>
        </w:rPr>
        <w:t xml:space="preserve">. The Mall has been </w:t>
      </w:r>
      <w:r w:rsidR="00EB78AC">
        <w:rPr>
          <w:rFonts w:ascii="Arial" w:hAnsi="Arial" w:cs="Arial"/>
          <w:sz w:val="22"/>
          <w:szCs w:val="22"/>
        </w:rPr>
        <w:t xml:space="preserve">a factor driving the improvement of the current interchange, but </w:t>
      </w:r>
      <w:r w:rsidRPr="00DE728B">
        <w:rPr>
          <w:rFonts w:ascii="Arial" w:hAnsi="Arial" w:cs="Arial"/>
          <w:sz w:val="22"/>
          <w:szCs w:val="22"/>
        </w:rPr>
        <w:t>it is no longer the only factor</w:t>
      </w:r>
      <w:r w:rsidR="00EB78AC">
        <w:rPr>
          <w:rFonts w:ascii="Arial" w:hAnsi="Arial" w:cs="Arial"/>
          <w:sz w:val="22"/>
          <w:szCs w:val="22"/>
        </w:rPr>
        <w:t xml:space="preserve"> driving the need for the </w:t>
      </w:r>
      <w:r w:rsidR="00052AE1">
        <w:rPr>
          <w:rFonts w:ascii="Arial" w:hAnsi="Arial" w:cs="Arial"/>
          <w:sz w:val="22"/>
          <w:szCs w:val="22"/>
        </w:rPr>
        <w:t xml:space="preserve">addition of a </w:t>
      </w:r>
      <w:r w:rsidR="00EB78AC">
        <w:rPr>
          <w:rFonts w:ascii="Arial" w:hAnsi="Arial" w:cs="Arial"/>
          <w:sz w:val="22"/>
          <w:szCs w:val="22"/>
        </w:rPr>
        <w:t>southern interchange</w:t>
      </w:r>
      <w:r w:rsidRPr="00DE728B">
        <w:rPr>
          <w:rFonts w:ascii="Arial" w:hAnsi="Arial" w:cs="Arial"/>
          <w:sz w:val="22"/>
          <w:szCs w:val="22"/>
        </w:rPr>
        <w:t>.</w:t>
      </w:r>
      <w:r w:rsidR="00A518EA" w:rsidRPr="00DE728B">
        <w:rPr>
          <w:rFonts w:ascii="Arial" w:hAnsi="Arial" w:cs="Arial"/>
          <w:sz w:val="22"/>
          <w:szCs w:val="22"/>
        </w:rPr>
        <w:t xml:space="preserve"> </w:t>
      </w:r>
    </w:p>
    <w:p w:rsidR="00204DAB" w:rsidRPr="00DE728B" w:rsidRDefault="00204DAB" w:rsidP="00DE728B">
      <w:pPr>
        <w:rPr>
          <w:rFonts w:ascii="Arial" w:hAnsi="Arial" w:cs="Arial"/>
          <w:sz w:val="22"/>
          <w:szCs w:val="22"/>
        </w:rPr>
      </w:pPr>
    </w:p>
    <w:p w:rsidR="00204DAB" w:rsidRPr="00EB78AC" w:rsidRDefault="00E86CA7" w:rsidP="00DE728B">
      <w:pPr>
        <w:rPr>
          <w:rFonts w:ascii="Arial" w:hAnsi="Arial" w:cs="Arial"/>
          <w:b/>
          <w:sz w:val="22"/>
          <w:szCs w:val="22"/>
        </w:rPr>
      </w:pPr>
      <w:r w:rsidRPr="00EB78AC">
        <w:rPr>
          <w:rFonts w:ascii="Arial" w:hAnsi="Arial" w:cs="Arial"/>
          <w:b/>
          <w:sz w:val="22"/>
          <w:szCs w:val="22"/>
        </w:rPr>
        <w:t xml:space="preserve">Who is funding the </w:t>
      </w:r>
      <w:r w:rsidR="00052AE1">
        <w:rPr>
          <w:rFonts w:ascii="Arial" w:hAnsi="Arial" w:cs="Arial"/>
          <w:b/>
          <w:sz w:val="22"/>
          <w:szCs w:val="22"/>
        </w:rPr>
        <w:t xml:space="preserve">combined </w:t>
      </w:r>
      <w:r w:rsidRPr="00EB78AC">
        <w:rPr>
          <w:rFonts w:ascii="Arial" w:hAnsi="Arial" w:cs="Arial"/>
          <w:b/>
          <w:sz w:val="22"/>
          <w:szCs w:val="22"/>
        </w:rPr>
        <w:t>so</w:t>
      </w:r>
      <w:r w:rsidR="00D21619" w:rsidRPr="00EB78AC">
        <w:rPr>
          <w:rFonts w:ascii="Arial" w:hAnsi="Arial" w:cs="Arial"/>
          <w:b/>
          <w:sz w:val="22"/>
          <w:szCs w:val="22"/>
        </w:rPr>
        <w:t>uthern interchange</w:t>
      </w:r>
      <w:r w:rsidR="00A518EA" w:rsidRPr="00EB78AC">
        <w:rPr>
          <w:rFonts w:ascii="Arial" w:hAnsi="Arial" w:cs="Arial"/>
          <w:b/>
          <w:sz w:val="22"/>
          <w:szCs w:val="22"/>
        </w:rPr>
        <w:t xml:space="preserve"> and how would this occur</w:t>
      </w:r>
      <w:r w:rsidR="00D21619" w:rsidRPr="00EB78AC">
        <w:rPr>
          <w:rFonts w:ascii="Arial" w:hAnsi="Arial" w:cs="Arial"/>
          <w:b/>
          <w:sz w:val="22"/>
          <w:szCs w:val="22"/>
        </w:rPr>
        <w:t xml:space="preserve">?  </w:t>
      </w:r>
    </w:p>
    <w:p w:rsidR="00D21619" w:rsidRPr="00DE728B" w:rsidRDefault="00D21619" w:rsidP="00DE728B">
      <w:pPr>
        <w:rPr>
          <w:rFonts w:ascii="Arial" w:hAnsi="Arial" w:cs="Arial"/>
          <w:color w:val="FF0000"/>
          <w:sz w:val="22"/>
          <w:szCs w:val="22"/>
        </w:rPr>
      </w:pPr>
    </w:p>
    <w:p w:rsidR="00204DAB" w:rsidRPr="00DE728B" w:rsidRDefault="00D21619" w:rsidP="00DE728B">
      <w:pPr>
        <w:rPr>
          <w:rFonts w:ascii="Arial" w:hAnsi="Arial" w:cs="Arial"/>
          <w:sz w:val="22"/>
          <w:szCs w:val="22"/>
        </w:rPr>
      </w:pPr>
      <w:r w:rsidRPr="00DE728B">
        <w:rPr>
          <w:rFonts w:ascii="Arial" w:hAnsi="Arial" w:cs="Arial"/>
          <w:sz w:val="22"/>
          <w:szCs w:val="22"/>
        </w:rPr>
        <w:t>ODOT expects the funding to come</w:t>
      </w:r>
      <w:r w:rsidR="007C7A86" w:rsidRPr="00DE728B">
        <w:rPr>
          <w:rFonts w:ascii="Arial" w:hAnsi="Arial" w:cs="Arial"/>
          <w:sz w:val="22"/>
          <w:szCs w:val="22"/>
        </w:rPr>
        <w:t xml:space="preserve"> from a combination of </w:t>
      </w:r>
      <w:r w:rsidRPr="00DE728B">
        <w:rPr>
          <w:rFonts w:ascii="Arial" w:hAnsi="Arial" w:cs="Arial"/>
          <w:sz w:val="22"/>
          <w:szCs w:val="22"/>
        </w:rPr>
        <w:t xml:space="preserve">sources. ODOT has requested </w:t>
      </w:r>
      <w:r w:rsidR="00A518EA" w:rsidRPr="00DE728B">
        <w:rPr>
          <w:rFonts w:ascii="Arial" w:hAnsi="Arial" w:cs="Arial"/>
          <w:sz w:val="22"/>
          <w:szCs w:val="22"/>
        </w:rPr>
        <w:t xml:space="preserve">a financial package from </w:t>
      </w:r>
      <w:proofErr w:type="spellStart"/>
      <w:r w:rsidR="00A518EA" w:rsidRPr="00DE728B">
        <w:rPr>
          <w:rFonts w:ascii="Arial" w:hAnsi="Arial" w:cs="Arial"/>
          <w:sz w:val="22"/>
          <w:szCs w:val="22"/>
        </w:rPr>
        <w:t>NorthGate</w:t>
      </w:r>
      <w:proofErr w:type="spellEnd"/>
      <w:r w:rsidR="00A518EA" w:rsidRPr="00DE728B">
        <w:rPr>
          <w:rFonts w:ascii="Arial" w:hAnsi="Arial" w:cs="Arial"/>
          <w:sz w:val="22"/>
          <w:szCs w:val="22"/>
        </w:rPr>
        <w:t xml:space="preserve">, the developer whose construction plans south of the Mall, have been a major factor in developing the </w:t>
      </w:r>
      <w:r w:rsidR="00052AE1">
        <w:rPr>
          <w:rFonts w:ascii="Arial" w:hAnsi="Arial" w:cs="Arial"/>
          <w:sz w:val="22"/>
          <w:szCs w:val="22"/>
        </w:rPr>
        <w:t xml:space="preserve">combined </w:t>
      </w:r>
      <w:r w:rsidR="00A518EA" w:rsidRPr="00DE728B">
        <w:rPr>
          <w:rFonts w:ascii="Arial" w:hAnsi="Arial" w:cs="Arial"/>
          <w:sz w:val="22"/>
          <w:szCs w:val="22"/>
        </w:rPr>
        <w:t xml:space="preserve">southern interchange idea. </w:t>
      </w:r>
      <w:proofErr w:type="spellStart"/>
      <w:r w:rsidR="00A518EA" w:rsidRPr="00DE728B">
        <w:rPr>
          <w:rFonts w:ascii="Arial" w:hAnsi="Arial" w:cs="Arial"/>
          <w:sz w:val="22"/>
          <w:szCs w:val="22"/>
        </w:rPr>
        <w:t>NorthGate</w:t>
      </w:r>
      <w:proofErr w:type="spellEnd"/>
      <w:r w:rsidR="00A518EA" w:rsidRPr="00DE728B">
        <w:rPr>
          <w:rFonts w:ascii="Arial" w:hAnsi="Arial" w:cs="Arial"/>
          <w:sz w:val="22"/>
          <w:szCs w:val="22"/>
        </w:rPr>
        <w:t xml:space="preserve"> will have to commit to a funding plan that matches the phasing plan that ODOT creates (</w:t>
      </w:r>
      <w:r w:rsidR="00AE29A3" w:rsidRPr="00DE728B">
        <w:rPr>
          <w:rFonts w:ascii="Arial" w:hAnsi="Arial" w:cs="Arial"/>
          <w:sz w:val="22"/>
          <w:szCs w:val="22"/>
        </w:rPr>
        <w:t>which will spell</w:t>
      </w:r>
      <w:r w:rsidR="00A518EA" w:rsidRPr="00DE728B">
        <w:rPr>
          <w:rFonts w:ascii="Arial" w:hAnsi="Arial" w:cs="Arial"/>
          <w:sz w:val="22"/>
          <w:szCs w:val="22"/>
        </w:rPr>
        <w:t xml:space="preserve"> out the phases for constructing the southern interchange and related improvements). There will have </w:t>
      </w:r>
      <w:r w:rsidR="0017487F" w:rsidRPr="00DE728B">
        <w:rPr>
          <w:rFonts w:ascii="Arial" w:hAnsi="Arial" w:cs="Arial"/>
          <w:sz w:val="22"/>
          <w:szCs w:val="22"/>
        </w:rPr>
        <w:t xml:space="preserve">to be cash on hand before each phase </w:t>
      </w:r>
      <w:r w:rsidR="00AE29A3" w:rsidRPr="00DE728B">
        <w:rPr>
          <w:rFonts w:ascii="Arial" w:hAnsi="Arial" w:cs="Arial"/>
          <w:sz w:val="22"/>
          <w:szCs w:val="22"/>
        </w:rPr>
        <w:t xml:space="preserve">can begin. The overall </w:t>
      </w:r>
      <w:r w:rsidR="0017487F" w:rsidRPr="00DE728B">
        <w:rPr>
          <w:rFonts w:ascii="Arial" w:hAnsi="Arial" w:cs="Arial"/>
          <w:sz w:val="22"/>
          <w:szCs w:val="22"/>
        </w:rPr>
        <w:t xml:space="preserve">cost is estimated to be $125 million.  Phase </w:t>
      </w:r>
      <w:proofErr w:type="gramStart"/>
      <w:r w:rsidR="0017487F" w:rsidRPr="00DE728B">
        <w:rPr>
          <w:rFonts w:ascii="Arial" w:hAnsi="Arial" w:cs="Arial"/>
          <w:sz w:val="22"/>
          <w:szCs w:val="22"/>
        </w:rPr>
        <w:t>One</w:t>
      </w:r>
      <w:proofErr w:type="gramEnd"/>
      <w:r w:rsidR="0017487F" w:rsidRPr="00DE728B">
        <w:rPr>
          <w:rFonts w:ascii="Arial" w:hAnsi="Arial" w:cs="Arial"/>
          <w:sz w:val="22"/>
          <w:szCs w:val="22"/>
        </w:rPr>
        <w:t xml:space="preserve"> is the construction of the </w:t>
      </w:r>
      <w:r w:rsidR="00052AE1">
        <w:rPr>
          <w:rFonts w:ascii="Arial" w:hAnsi="Arial" w:cs="Arial"/>
          <w:sz w:val="22"/>
          <w:szCs w:val="22"/>
        </w:rPr>
        <w:t xml:space="preserve">combined </w:t>
      </w:r>
      <w:r w:rsidR="0017487F" w:rsidRPr="00DE728B">
        <w:rPr>
          <w:rFonts w:ascii="Arial" w:hAnsi="Arial" w:cs="Arial"/>
          <w:sz w:val="22"/>
          <w:szCs w:val="22"/>
        </w:rPr>
        <w:t xml:space="preserve">southern interchange. </w:t>
      </w:r>
      <w:r w:rsidR="00DF1D2F" w:rsidRPr="00DE728B">
        <w:rPr>
          <w:rFonts w:ascii="Arial" w:hAnsi="Arial" w:cs="Arial"/>
          <w:sz w:val="22"/>
          <w:szCs w:val="22"/>
        </w:rPr>
        <w:t>The $16.5 million that will flow through the Berkshire Landing NCA can be committed to this phase by ODOT.</w:t>
      </w:r>
    </w:p>
    <w:p w:rsidR="00AB3869" w:rsidRPr="00DE728B" w:rsidRDefault="00AB3869" w:rsidP="00DE728B">
      <w:pPr>
        <w:rPr>
          <w:rFonts w:ascii="Arial" w:hAnsi="Arial" w:cs="Arial"/>
          <w:sz w:val="22"/>
          <w:szCs w:val="22"/>
        </w:rPr>
      </w:pPr>
    </w:p>
    <w:p w:rsidR="00AE29A3" w:rsidRPr="00EB78AC" w:rsidRDefault="00E86CA7" w:rsidP="00DE728B">
      <w:pPr>
        <w:rPr>
          <w:rFonts w:ascii="Arial" w:hAnsi="Arial" w:cs="Arial"/>
          <w:b/>
          <w:sz w:val="22"/>
          <w:szCs w:val="22"/>
        </w:rPr>
      </w:pPr>
      <w:r w:rsidRPr="00EB78AC">
        <w:rPr>
          <w:rFonts w:ascii="Arial" w:hAnsi="Arial" w:cs="Arial"/>
          <w:b/>
          <w:sz w:val="22"/>
          <w:szCs w:val="22"/>
        </w:rPr>
        <w:t xml:space="preserve">What is the time </w:t>
      </w:r>
      <w:r w:rsidR="00EC68EE" w:rsidRPr="00EB78AC">
        <w:rPr>
          <w:rFonts w:ascii="Arial" w:hAnsi="Arial" w:cs="Arial"/>
          <w:b/>
          <w:sz w:val="22"/>
          <w:szCs w:val="22"/>
        </w:rPr>
        <w:t>line now for this project</w:t>
      </w:r>
      <w:r w:rsidRPr="00EB78AC">
        <w:rPr>
          <w:rFonts w:ascii="Arial" w:hAnsi="Arial" w:cs="Arial"/>
          <w:b/>
          <w:sz w:val="22"/>
          <w:szCs w:val="22"/>
        </w:rPr>
        <w:t>?</w:t>
      </w:r>
    </w:p>
    <w:p w:rsidR="002F753A" w:rsidRDefault="002F753A" w:rsidP="00DE728B">
      <w:pPr>
        <w:rPr>
          <w:rFonts w:ascii="Arial" w:hAnsi="Arial" w:cs="Arial"/>
          <w:color w:val="1F497D"/>
          <w:sz w:val="22"/>
          <w:szCs w:val="22"/>
        </w:rPr>
      </w:pPr>
    </w:p>
    <w:p w:rsidR="00146F66" w:rsidRDefault="00146F66" w:rsidP="002F753A">
      <w:pPr>
        <w:rPr>
          <w:rFonts w:ascii="Arial" w:hAnsi="Arial" w:cs="Arial"/>
          <w:sz w:val="22"/>
          <w:szCs w:val="22"/>
        </w:rPr>
      </w:pPr>
      <w:r>
        <w:rPr>
          <w:rFonts w:ascii="Arial" w:hAnsi="Arial" w:cs="Arial"/>
          <w:sz w:val="22"/>
          <w:szCs w:val="22"/>
        </w:rPr>
        <w:t xml:space="preserve">There is not one yet because there are too many </w:t>
      </w:r>
      <w:r w:rsidR="00D45425">
        <w:rPr>
          <w:rFonts w:ascii="Arial" w:hAnsi="Arial" w:cs="Arial"/>
          <w:sz w:val="22"/>
          <w:szCs w:val="22"/>
        </w:rPr>
        <w:t xml:space="preserve">as-yet undetermined </w:t>
      </w:r>
      <w:r>
        <w:rPr>
          <w:rFonts w:ascii="Arial" w:hAnsi="Arial" w:cs="Arial"/>
          <w:sz w:val="22"/>
          <w:szCs w:val="22"/>
        </w:rPr>
        <w:t>variables impacting this project.</w:t>
      </w:r>
    </w:p>
    <w:p w:rsidR="00EC68EE" w:rsidRPr="00DE728B" w:rsidRDefault="00EC68EE" w:rsidP="00DE728B">
      <w:pPr>
        <w:rPr>
          <w:rFonts w:ascii="Arial" w:hAnsi="Arial" w:cs="Arial"/>
          <w:sz w:val="22"/>
          <w:szCs w:val="22"/>
        </w:rPr>
      </w:pPr>
    </w:p>
    <w:p w:rsidR="00204DAB" w:rsidRPr="003D648F" w:rsidRDefault="00E86CA7" w:rsidP="00DE728B">
      <w:pPr>
        <w:rPr>
          <w:rFonts w:ascii="Arial" w:hAnsi="Arial" w:cs="Arial"/>
          <w:b/>
          <w:sz w:val="22"/>
          <w:szCs w:val="22"/>
        </w:rPr>
      </w:pPr>
      <w:r w:rsidRPr="003D648F">
        <w:rPr>
          <w:rFonts w:ascii="Arial" w:hAnsi="Arial" w:cs="Arial"/>
          <w:b/>
          <w:sz w:val="22"/>
          <w:szCs w:val="22"/>
        </w:rPr>
        <w:t xml:space="preserve">Why did ODOT have a public meeting </w:t>
      </w:r>
      <w:r w:rsidR="003D648F">
        <w:rPr>
          <w:rFonts w:ascii="Arial" w:hAnsi="Arial" w:cs="Arial"/>
          <w:b/>
          <w:sz w:val="22"/>
          <w:szCs w:val="22"/>
        </w:rPr>
        <w:t>about the southern interchange if it hasn’t obtained funding yet?</w:t>
      </w:r>
      <w:r w:rsidRPr="003D648F">
        <w:rPr>
          <w:rFonts w:ascii="Arial" w:hAnsi="Arial" w:cs="Arial"/>
          <w:b/>
          <w:sz w:val="22"/>
          <w:szCs w:val="22"/>
        </w:rPr>
        <w:t xml:space="preserve"> </w:t>
      </w:r>
    </w:p>
    <w:p w:rsidR="00EC68EE" w:rsidRPr="00DE728B" w:rsidRDefault="00EC68EE" w:rsidP="00DE728B">
      <w:pPr>
        <w:rPr>
          <w:rFonts w:ascii="Arial" w:hAnsi="Arial" w:cs="Arial"/>
          <w:color w:val="FF0000"/>
          <w:sz w:val="22"/>
          <w:szCs w:val="22"/>
        </w:rPr>
      </w:pPr>
    </w:p>
    <w:p w:rsidR="00E86CA7" w:rsidRPr="00DE728B" w:rsidRDefault="00EC68EE" w:rsidP="00DE728B">
      <w:pPr>
        <w:rPr>
          <w:rFonts w:ascii="Arial" w:hAnsi="Arial" w:cs="Arial"/>
          <w:sz w:val="22"/>
          <w:szCs w:val="22"/>
        </w:rPr>
      </w:pPr>
      <w:r w:rsidRPr="00DE728B">
        <w:rPr>
          <w:rFonts w:ascii="Arial" w:hAnsi="Arial" w:cs="Arial"/>
          <w:sz w:val="22"/>
          <w:szCs w:val="22"/>
        </w:rPr>
        <w:t>Because this project involves an interstate highway, a</w:t>
      </w:r>
      <w:r w:rsidR="00E86CA7" w:rsidRPr="00DE728B">
        <w:rPr>
          <w:rFonts w:ascii="Arial" w:hAnsi="Arial" w:cs="Arial"/>
          <w:sz w:val="22"/>
          <w:szCs w:val="22"/>
        </w:rPr>
        <w:t xml:space="preserve"> public meeting </w:t>
      </w:r>
      <w:r w:rsidRPr="00DE728B">
        <w:rPr>
          <w:rFonts w:ascii="Arial" w:hAnsi="Arial" w:cs="Arial"/>
          <w:sz w:val="22"/>
          <w:szCs w:val="22"/>
        </w:rPr>
        <w:t xml:space="preserve">is required by the National Environmental Policy Act </w:t>
      </w:r>
      <w:r w:rsidR="00E86CA7" w:rsidRPr="00DE728B">
        <w:rPr>
          <w:rFonts w:ascii="Arial" w:hAnsi="Arial" w:cs="Arial"/>
          <w:sz w:val="22"/>
          <w:szCs w:val="22"/>
        </w:rPr>
        <w:t>to seek input on the alternatives.</w:t>
      </w:r>
      <w:r w:rsidRPr="00DE728B">
        <w:rPr>
          <w:rFonts w:ascii="Arial" w:hAnsi="Arial" w:cs="Arial"/>
          <w:sz w:val="22"/>
          <w:szCs w:val="22"/>
        </w:rPr>
        <w:t xml:space="preserve">  A meeting at this point was actually early, based on similar ODOT projects of this nature. </w:t>
      </w:r>
      <w:r w:rsidR="00C811A2" w:rsidRPr="00DE728B">
        <w:rPr>
          <w:rFonts w:ascii="Arial" w:hAnsi="Arial" w:cs="Arial"/>
          <w:sz w:val="22"/>
          <w:szCs w:val="22"/>
        </w:rPr>
        <w:t>Future public me</w:t>
      </w:r>
      <w:r w:rsidRPr="00DE728B">
        <w:rPr>
          <w:rFonts w:ascii="Arial" w:hAnsi="Arial" w:cs="Arial"/>
          <w:sz w:val="22"/>
          <w:szCs w:val="22"/>
        </w:rPr>
        <w:t>etings will be conducted, based on when funding is confirmed.</w:t>
      </w:r>
    </w:p>
    <w:p w:rsidR="00623CC6" w:rsidRDefault="00623CC6" w:rsidP="00DE728B">
      <w:pPr>
        <w:rPr>
          <w:rFonts w:ascii="Arial" w:hAnsi="Arial" w:cs="Arial"/>
          <w:color w:val="538135" w:themeColor="accent6" w:themeShade="BF"/>
          <w:sz w:val="22"/>
          <w:szCs w:val="22"/>
        </w:rPr>
      </w:pPr>
    </w:p>
    <w:p w:rsidR="003D648F" w:rsidRDefault="003D648F" w:rsidP="00DE728B">
      <w:pPr>
        <w:rPr>
          <w:rFonts w:ascii="Arial" w:hAnsi="Arial" w:cs="Arial"/>
          <w:color w:val="538135" w:themeColor="accent6" w:themeShade="BF"/>
          <w:sz w:val="22"/>
          <w:szCs w:val="22"/>
        </w:rPr>
      </w:pPr>
    </w:p>
    <w:p w:rsidR="003D648F" w:rsidRPr="003D648F" w:rsidRDefault="003D648F" w:rsidP="00DE728B">
      <w:pPr>
        <w:rPr>
          <w:rFonts w:ascii="Arial" w:hAnsi="Arial" w:cs="Arial"/>
          <w:color w:val="FF0000"/>
          <w:sz w:val="22"/>
          <w:szCs w:val="22"/>
        </w:rPr>
      </w:pPr>
      <w:r w:rsidRPr="003D648F">
        <w:rPr>
          <w:rFonts w:ascii="Arial" w:hAnsi="Arial" w:cs="Arial"/>
          <w:color w:val="FF0000"/>
          <w:sz w:val="22"/>
          <w:szCs w:val="22"/>
        </w:rPr>
        <w:t xml:space="preserve">Understanding NCAs and JEDDs: </w:t>
      </w:r>
    </w:p>
    <w:p w:rsidR="003D648F" w:rsidRPr="00DE728B" w:rsidRDefault="003D648F" w:rsidP="00DE728B">
      <w:pPr>
        <w:rPr>
          <w:rFonts w:ascii="Arial" w:hAnsi="Arial" w:cs="Arial"/>
          <w:color w:val="538135" w:themeColor="accent6" w:themeShade="BF"/>
          <w:sz w:val="22"/>
          <w:szCs w:val="22"/>
        </w:rPr>
      </w:pPr>
    </w:p>
    <w:p w:rsidR="00204DAB" w:rsidRPr="003D648F" w:rsidRDefault="00DE728B" w:rsidP="00DE728B">
      <w:pPr>
        <w:rPr>
          <w:rFonts w:ascii="Arial" w:hAnsi="Arial" w:cs="Arial"/>
          <w:b/>
          <w:sz w:val="22"/>
          <w:szCs w:val="22"/>
        </w:rPr>
      </w:pPr>
      <w:r w:rsidRPr="003D648F">
        <w:rPr>
          <w:rFonts w:ascii="Arial" w:hAnsi="Arial" w:cs="Arial"/>
          <w:b/>
          <w:sz w:val="22"/>
          <w:szCs w:val="22"/>
        </w:rPr>
        <w:t xml:space="preserve">What is a </w:t>
      </w:r>
      <w:r w:rsidR="003D648F" w:rsidRPr="003D648F">
        <w:rPr>
          <w:rFonts w:ascii="Arial" w:hAnsi="Arial" w:cs="Arial"/>
          <w:b/>
          <w:sz w:val="22"/>
          <w:szCs w:val="22"/>
        </w:rPr>
        <w:t>N</w:t>
      </w:r>
      <w:r w:rsidR="003D648F">
        <w:rPr>
          <w:rFonts w:ascii="Arial" w:hAnsi="Arial" w:cs="Arial"/>
          <w:b/>
          <w:sz w:val="22"/>
          <w:szCs w:val="22"/>
        </w:rPr>
        <w:t>CA?</w:t>
      </w:r>
      <w:r w:rsidR="00E86CA7" w:rsidRPr="003D648F">
        <w:rPr>
          <w:rFonts w:ascii="Arial" w:hAnsi="Arial" w:cs="Arial"/>
          <w:b/>
          <w:sz w:val="22"/>
          <w:szCs w:val="22"/>
        </w:rPr>
        <w:t xml:space="preserve"> </w:t>
      </w:r>
    </w:p>
    <w:p w:rsidR="00EC68EE" w:rsidRPr="00DE728B" w:rsidRDefault="00EC68EE" w:rsidP="00DE728B">
      <w:pPr>
        <w:rPr>
          <w:rFonts w:ascii="Arial" w:hAnsi="Arial" w:cs="Arial"/>
          <w:color w:val="FF0000"/>
          <w:sz w:val="22"/>
          <w:szCs w:val="22"/>
        </w:rPr>
      </w:pPr>
    </w:p>
    <w:p w:rsidR="003D648F" w:rsidRDefault="00DE728B" w:rsidP="00DE728B">
      <w:pPr>
        <w:spacing w:after="200"/>
        <w:rPr>
          <w:rFonts w:ascii="Arial" w:hAnsi="Arial" w:cs="Arial"/>
          <w:sz w:val="22"/>
          <w:szCs w:val="22"/>
        </w:rPr>
      </w:pPr>
      <w:r w:rsidRPr="00DE728B">
        <w:rPr>
          <w:rFonts w:ascii="Arial" w:hAnsi="Arial" w:cs="Arial"/>
          <w:sz w:val="22"/>
          <w:szCs w:val="22"/>
        </w:rPr>
        <w:lastRenderedPageBreak/>
        <w:t>A New Community Authority (or NCA) is a quasi-governmental entity created by a developer who has rights to a property</w:t>
      </w:r>
      <w:r w:rsidR="00052AE1">
        <w:rPr>
          <w:rFonts w:ascii="Arial" w:hAnsi="Arial" w:cs="Arial"/>
          <w:sz w:val="22"/>
          <w:szCs w:val="22"/>
        </w:rPr>
        <w:t>; its mission is</w:t>
      </w:r>
      <w:r w:rsidRPr="00DE728B">
        <w:rPr>
          <w:rFonts w:ascii="Arial" w:hAnsi="Arial" w:cs="Arial"/>
          <w:sz w:val="22"/>
          <w:szCs w:val="22"/>
        </w:rPr>
        <w:t xml:space="preserve"> to assist with the orderly development of a community.  The request to create a NCA must be approved by the county in whose jurisdiction that property is located.  Once established, an NCA can issue debt, generate revenue through taxes, establish facilities and provide for operations. It is governed by a seven-member board, four of whom are appointed by the county’s commissioners and three by the developer. The Ohio Revised Code 349.06 provides more information about the power and authority of a NCA.</w:t>
      </w:r>
    </w:p>
    <w:p w:rsidR="003D648F" w:rsidRPr="003D648F" w:rsidRDefault="003D648F" w:rsidP="00DE728B">
      <w:pPr>
        <w:spacing w:after="200"/>
        <w:rPr>
          <w:rFonts w:ascii="Arial" w:hAnsi="Arial" w:cs="Arial"/>
          <w:b/>
          <w:sz w:val="22"/>
          <w:szCs w:val="22"/>
        </w:rPr>
      </w:pPr>
      <w:r w:rsidRPr="003D648F">
        <w:rPr>
          <w:rFonts w:ascii="Arial" w:hAnsi="Arial" w:cs="Arial"/>
          <w:b/>
          <w:sz w:val="22"/>
          <w:szCs w:val="22"/>
        </w:rPr>
        <w:t>What is a JEDD?</w:t>
      </w:r>
    </w:p>
    <w:p w:rsidR="00DE728B" w:rsidRPr="00DE728B" w:rsidRDefault="00EC68EE" w:rsidP="00DE728B">
      <w:pPr>
        <w:spacing w:after="200"/>
        <w:rPr>
          <w:rFonts w:ascii="Arial" w:hAnsi="Arial" w:cs="Arial"/>
          <w:sz w:val="22"/>
          <w:szCs w:val="22"/>
        </w:rPr>
      </w:pPr>
      <w:r w:rsidRPr="00DE728B">
        <w:rPr>
          <w:rFonts w:ascii="Arial" w:hAnsi="Arial" w:cs="Arial"/>
          <w:sz w:val="22"/>
          <w:szCs w:val="22"/>
        </w:rPr>
        <w:t xml:space="preserve">A </w:t>
      </w:r>
      <w:r w:rsidR="00E44F70" w:rsidRPr="00DE728B">
        <w:rPr>
          <w:rFonts w:ascii="Arial" w:hAnsi="Arial" w:cs="Arial"/>
          <w:sz w:val="22"/>
          <w:szCs w:val="22"/>
        </w:rPr>
        <w:t>JEDD</w:t>
      </w:r>
      <w:r w:rsidRPr="00DE728B">
        <w:rPr>
          <w:rFonts w:ascii="Arial" w:hAnsi="Arial" w:cs="Arial"/>
          <w:sz w:val="22"/>
          <w:szCs w:val="22"/>
        </w:rPr>
        <w:t xml:space="preserve"> is a Joint Economic Development District. It is created through a contractual agreements </w:t>
      </w:r>
      <w:r w:rsidR="00E44F70" w:rsidRPr="00DE728B">
        <w:rPr>
          <w:rFonts w:ascii="Arial" w:hAnsi="Arial" w:cs="Arial"/>
          <w:sz w:val="22"/>
          <w:szCs w:val="22"/>
        </w:rPr>
        <w:t>between local jurisdictions (</w:t>
      </w:r>
      <w:r w:rsidRPr="00DE728B">
        <w:rPr>
          <w:rFonts w:ascii="Arial" w:hAnsi="Arial" w:cs="Arial"/>
          <w:sz w:val="22"/>
          <w:szCs w:val="22"/>
        </w:rPr>
        <w:t>the city of Delaware and</w:t>
      </w:r>
      <w:r w:rsidR="003D648F">
        <w:rPr>
          <w:rFonts w:ascii="Arial" w:hAnsi="Arial" w:cs="Arial"/>
          <w:sz w:val="22"/>
          <w:szCs w:val="22"/>
        </w:rPr>
        <w:t xml:space="preserve"> Berkshire Township in the case </w:t>
      </w:r>
      <w:r w:rsidRPr="00DE728B">
        <w:rPr>
          <w:rFonts w:ascii="Arial" w:hAnsi="Arial" w:cs="Arial"/>
          <w:sz w:val="22"/>
          <w:szCs w:val="22"/>
        </w:rPr>
        <w:t>of this particular area</w:t>
      </w:r>
      <w:r w:rsidR="00E44F70" w:rsidRPr="00DE728B">
        <w:rPr>
          <w:rFonts w:ascii="Arial" w:hAnsi="Arial" w:cs="Arial"/>
          <w:sz w:val="22"/>
          <w:szCs w:val="22"/>
        </w:rPr>
        <w:t xml:space="preserve">) to create a new board/political subdivision that is authorized to improve the economic vitality of an area.  </w:t>
      </w:r>
      <w:r w:rsidR="00DE728B" w:rsidRPr="00DE728B">
        <w:rPr>
          <w:rFonts w:ascii="Arial" w:hAnsi="Arial" w:cs="Arial"/>
          <w:sz w:val="22"/>
          <w:szCs w:val="22"/>
        </w:rPr>
        <w:t xml:space="preserve">It has to be approved through a vote of property owners. </w:t>
      </w:r>
    </w:p>
    <w:p w:rsidR="00DE728B" w:rsidRPr="003D648F" w:rsidRDefault="00DE728B" w:rsidP="00DE728B">
      <w:pPr>
        <w:rPr>
          <w:rFonts w:ascii="Arial" w:hAnsi="Arial" w:cs="Arial"/>
          <w:b/>
          <w:sz w:val="22"/>
          <w:szCs w:val="22"/>
        </w:rPr>
      </w:pPr>
      <w:r w:rsidRPr="003D648F">
        <w:rPr>
          <w:rFonts w:ascii="Arial" w:hAnsi="Arial" w:cs="Arial"/>
          <w:b/>
          <w:sz w:val="22"/>
          <w:szCs w:val="22"/>
        </w:rPr>
        <w:t xml:space="preserve">What are </w:t>
      </w:r>
      <w:r w:rsidR="00E86CA7" w:rsidRPr="003D648F">
        <w:rPr>
          <w:rFonts w:ascii="Arial" w:hAnsi="Arial" w:cs="Arial"/>
          <w:b/>
          <w:sz w:val="22"/>
          <w:szCs w:val="22"/>
        </w:rPr>
        <w:t>the role</w:t>
      </w:r>
      <w:r w:rsidRPr="003D648F">
        <w:rPr>
          <w:rFonts w:ascii="Arial" w:hAnsi="Arial" w:cs="Arial"/>
          <w:b/>
          <w:sz w:val="22"/>
          <w:szCs w:val="22"/>
        </w:rPr>
        <w:t>s</w:t>
      </w:r>
      <w:r w:rsidR="00E86CA7" w:rsidRPr="003D648F">
        <w:rPr>
          <w:rFonts w:ascii="Arial" w:hAnsi="Arial" w:cs="Arial"/>
          <w:b/>
          <w:sz w:val="22"/>
          <w:szCs w:val="22"/>
        </w:rPr>
        <w:t xml:space="preserve"> of the </w:t>
      </w:r>
      <w:r w:rsidRPr="003D648F">
        <w:rPr>
          <w:rFonts w:ascii="Arial" w:hAnsi="Arial" w:cs="Arial"/>
          <w:b/>
          <w:sz w:val="22"/>
          <w:szCs w:val="22"/>
        </w:rPr>
        <w:t xml:space="preserve">Berkshire Landing New Community Authority and the Berkshire JEDD </w:t>
      </w:r>
      <w:r w:rsidR="00E86CA7" w:rsidRPr="003D648F">
        <w:rPr>
          <w:rFonts w:ascii="Arial" w:hAnsi="Arial" w:cs="Arial"/>
          <w:b/>
          <w:sz w:val="22"/>
          <w:szCs w:val="22"/>
        </w:rPr>
        <w:t xml:space="preserve">in the </w:t>
      </w:r>
      <w:r w:rsidRPr="003D648F">
        <w:rPr>
          <w:rFonts w:ascii="Arial" w:hAnsi="Arial" w:cs="Arial"/>
          <w:b/>
          <w:sz w:val="22"/>
          <w:szCs w:val="22"/>
        </w:rPr>
        <w:t xml:space="preserve">southern </w:t>
      </w:r>
      <w:r w:rsidR="00E86CA7" w:rsidRPr="003D648F">
        <w:rPr>
          <w:rFonts w:ascii="Arial" w:hAnsi="Arial" w:cs="Arial"/>
          <w:b/>
          <w:sz w:val="22"/>
          <w:szCs w:val="22"/>
        </w:rPr>
        <w:t>interchange</w:t>
      </w:r>
      <w:r w:rsidRPr="003D648F">
        <w:rPr>
          <w:rFonts w:ascii="Arial" w:hAnsi="Arial" w:cs="Arial"/>
          <w:b/>
          <w:sz w:val="22"/>
          <w:szCs w:val="22"/>
        </w:rPr>
        <w:t xml:space="preserve"> project</w:t>
      </w:r>
      <w:r w:rsidR="00E86CA7" w:rsidRPr="003D648F">
        <w:rPr>
          <w:rFonts w:ascii="Arial" w:hAnsi="Arial" w:cs="Arial"/>
          <w:b/>
          <w:sz w:val="22"/>
          <w:szCs w:val="22"/>
        </w:rPr>
        <w:t>?</w:t>
      </w:r>
    </w:p>
    <w:p w:rsidR="00DE728B" w:rsidRDefault="00DE728B" w:rsidP="00DE728B">
      <w:pPr>
        <w:rPr>
          <w:rFonts w:ascii="Arial" w:hAnsi="Arial" w:cs="Arial"/>
          <w:color w:val="1F497D"/>
          <w:sz w:val="22"/>
          <w:szCs w:val="22"/>
        </w:rPr>
      </w:pPr>
    </w:p>
    <w:p w:rsidR="00DE728B" w:rsidRPr="00DE728B" w:rsidRDefault="00DE728B" w:rsidP="00DE728B">
      <w:pPr>
        <w:rPr>
          <w:rFonts w:ascii="Arial" w:hAnsi="Arial" w:cs="Arial"/>
          <w:sz w:val="22"/>
          <w:szCs w:val="22"/>
        </w:rPr>
      </w:pPr>
      <w:r w:rsidRPr="00DE728B">
        <w:rPr>
          <w:rFonts w:ascii="Arial" w:hAnsi="Arial" w:cs="Arial"/>
          <w:sz w:val="22"/>
          <w:szCs w:val="22"/>
        </w:rPr>
        <w:t xml:space="preserve">The JEDD does not have anything to do with the interchanges (the current one or the proposed southern one) or with the $16.5 million. It is the Berkshire Landing New Community Authority that is responsible for the collection and disbursement of that money. The NCA was established through an agreement between Delaware County and </w:t>
      </w:r>
      <w:r>
        <w:rPr>
          <w:rFonts w:ascii="Arial" w:hAnsi="Arial" w:cs="Arial"/>
          <w:sz w:val="22"/>
          <w:szCs w:val="22"/>
        </w:rPr>
        <w:t xml:space="preserve">the </w:t>
      </w:r>
      <w:r w:rsidRPr="00DE728B">
        <w:rPr>
          <w:rFonts w:ascii="Arial" w:hAnsi="Arial" w:cs="Arial"/>
          <w:sz w:val="22"/>
          <w:szCs w:val="22"/>
        </w:rPr>
        <w:t>Mall developer, and the agreement governing the use of the money generated was created between the County, Berkshire Township, ODOT, the developer and the NCA (which is composed of seven members – four chosen by the County and three by the developer). According to that agreement, $16.5 million of money that is collected (from sales at the Mall) and paid to the NCA must be passed to ODOT to pay for improvements that are necessary to mitigate the effect of increased traffic due to the Mall. The NCA is considered the guarantor for that money.</w:t>
      </w:r>
    </w:p>
    <w:p w:rsidR="00DE728B" w:rsidRPr="00DE728B" w:rsidRDefault="00DE728B" w:rsidP="00DE728B">
      <w:pPr>
        <w:rPr>
          <w:rFonts w:ascii="Arial" w:hAnsi="Arial" w:cs="Arial"/>
          <w:sz w:val="22"/>
          <w:szCs w:val="22"/>
        </w:rPr>
      </w:pPr>
    </w:p>
    <w:p w:rsidR="00DE728B" w:rsidRPr="00DE728B" w:rsidRDefault="00DE728B" w:rsidP="00DE728B">
      <w:pPr>
        <w:rPr>
          <w:rFonts w:ascii="Arial" w:hAnsi="Arial" w:cs="Arial"/>
          <w:sz w:val="22"/>
          <w:szCs w:val="22"/>
        </w:rPr>
      </w:pPr>
      <w:r w:rsidRPr="00DE728B">
        <w:rPr>
          <w:rFonts w:ascii="Arial" w:hAnsi="Arial" w:cs="Arial"/>
          <w:sz w:val="22"/>
          <w:szCs w:val="22"/>
        </w:rPr>
        <w:t>The Berkshire Township JEDD is a completely separate entity and ODOT will not be using any funds generated from that source. A JEDD is created through a contractual agreement formed between local jurisdictions (in this case, Berkshire Township and the City of Delaware) to create a new political subdivision that is authorized to improve the economic vitality of an area. This JEDD does not have any involvement with the interchanges.</w:t>
      </w:r>
    </w:p>
    <w:p w:rsidR="00DE728B" w:rsidRPr="00DE728B" w:rsidRDefault="00DE728B" w:rsidP="00DE728B">
      <w:pPr>
        <w:rPr>
          <w:rFonts w:ascii="Arial" w:hAnsi="Arial" w:cs="Arial"/>
          <w:color w:val="1F497D"/>
          <w:sz w:val="22"/>
          <w:szCs w:val="22"/>
        </w:rPr>
      </w:pPr>
    </w:p>
    <w:p w:rsidR="00204DAB" w:rsidRPr="003D648F" w:rsidRDefault="00DE728B" w:rsidP="00DE728B">
      <w:pPr>
        <w:rPr>
          <w:rFonts w:ascii="Arial" w:hAnsi="Arial" w:cs="Arial"/>
          <w:b/>
          <w:sz w:val="22"/>
          <w:szCs w:val="22"/>
        </w:rPr>
      </w:pPr>
      <w:r w:rsidRPr="003D648F">
        <w:rPr>
          <w:rFonts w:ascii="Arial" w:hAnsi="Arial" w:cs="Arial"/>
          <w:b/>
          <w:sz w:val="22"/>
          <w:szCs w:val="22"/>
        </w:rPr>
        <w:t>What is ODOT’s role in the NCA and JEDD</w:t>
      </w:r>
      <w:r w:rsidR="00E86CA7" w:rsidRPr="003D648F">
        <w:rPr>
          <w:rFonts w:ascii="Arial" w:hAnsi="Arial" w:cs="Arial"/>
          <w:b/>
          <w:sz w:val="22"/>
          <w:szCs w:val="22"/>
        </w:rPr>
        <w:t xml:space="preserve">?  </w:t>
      </w:r>
    </w:p>
    <w:p w:rsidR="00DE728B" w:rsidRDefault="00DE728B" w:rsidP="00DE728B">
      <w:pPr>
        <w:rPr>
          <w:rFonts w:ascii="Arial" w:hAnsi="Arial" w:cs="Arial"/>
          <w:color w:val="1F497D"/>
          <w:sz w:val="22"/>
          <w:szCs w:val="22"/>
        </w:rPr>
      </w:pPr>
    </w:p>
    <w:p w:rsidR="00204DAB" w:rsidRPr="00D425E7" w:rsidRDefault="00D425E7" w:rsidP="00DE728B">
      <w:pPr>
        <w:rPr>
          <w:rFonts w:ascii="Arial" w:hAnsi="Arial" w:cs="Arial"/>
          <w:sz w:val="22"/>
          <w:szCs w:val="22"/>
        </w:rPr>
      </w:pPr>
      <w:r w:rsidRPr="00D425E7">
        <w:rPr>
          <w:rFonts w:ascii="Arial" w:hAnsi="Arial" w:cs="Arial"/>
          <w:sz w:val="22"/>
          <w:szCs w:val="22"/>
        </w:rPr>
        <w:t>ODOT has no role with the</w:t>
      </w:r>
      <w:r w:rsidR="003D648F">
        <w:rPr>
          <w:rFonts w:ascii="Arial" w:hAnsi="Arial" w:cs="Arial"/>
          <w:sz w:val="22"/>
          <w:szCs w:val="22"/>
        </w:rPr>
        <w:t>se entities</w:t>
      </w:r>
      <w:r w:rsidRPr="00D425E7">
        <w:rPr>
          <w:rFonts w:ascii="Arial" w:hAnsi="Arial" w:cs="Arial"/>
          <w:sz w:val="22"/>
          <w:szCs w:val="22"/>
        </w:rPr>
        <w:t xml:space="preserve">. It is </w:t>
      </w:r>
      <w:r w:rsidR="00052AE1">
        <w:rPr>
          <w:rFonts w:ascii="Arial" w:hAnsi="Arial" w:cs="Arial"/>
          <w:sz w:val="22"/>
          <w:szCs w:val="22"/>
        </w:rPr>
        <w:t>in control of deciding which</w:t>
      </w:r>
      <w:r w:rsidR="00204DAB" w:rsidRPr="00D425E7">
        <w:rPr>
          <w:rFonts w:ascii="Arial" w:hAnsi="Arial" w:cs="Arial"/>
          <w:sz w:val="22"/>
          <w:szCs w:val="22"/>
        </w:rPr>
        <w:t xml:space="preserve"> design-year improvements, if any, will be required. ODOT </w:t>
      </w:r>
      <w:r w:rsidRPr="00D425E7">
        <w:rPr>
          <w:rFonts w:ascii="Arial" w:hAnsi="Arial" w:cs="Arial"/>
          <w:sz w:val="22"/>
          <w:szCs w:val="22"/>
        </w:rPr>
        <w:t>has the authority to redirect the NCA funds to a project that it determines best satisfies the needs of the original study.</w:t>
      </w:r>
    </w:p>
    <w:p w:rsidR="00F8215F" w:rsidRPr="00DE728B" w:rsidRDefault="00F8215F" w:rsidP="00DE728B">
      <w:pPr>
        <w:rPr>
          <w:rFonts w:ascii="Arial" w:hAnsi="Arial" w:cs="Arial"/>
          <w:color w:val="FF0000"/>
          <w:sz w:val="22"/>
          <w:szCs w:val="22"/>
        </w:rPr>
      </w:pPr>
    </w:p>
    <w:p w:rsidR="00E86CA7" w:rsidRPr="003D648F" w:rsidRDefault="00E86CA7" w:rsidP="00DE728B">
      <w:pPr>
        <w:rPr>
          <w:rFonts w:ascii="Arial" w:hAnsi="Arial" w:cs="Arial"/>
          <w:b/>
          <w:sz w:val="22"/>
          <w:szCs w:val="22"/>
        </w:rPr>
      </w:pPr>
      <w:r w:rsidRPr="003D648F">
        <w:rPr>
          <w:rFonts w:ascii="Arial" w:hAnsi="Arial" w:cs="Arial"/>
          <w:b/>
          <w:sz w:val="22"/>
          <w:szCs w:val="22"/>
        </w:rPr>
        <w:t>Wha</w:t>
      </w:r>
      <w:r w:rsidR="003D648F" w:rsidRPr="003D648F">
        <w:rPr>
          <w:rFonts w:ascii="Arial" w:hAnsi="Arial" w:cs="Arial"/>
          <w:b/>
          <w:sz w:val="22"/>
          <w:szCs w:val="22"/>
        </w:rPr>
        <w:t>t is the County’s role with the NCA and the JEDD?</w:t>
      </w:r>
    </w:p>
    <w:p w:rsidR="00D425E7" w:rsidRDefault="00D425E7" w:rsidP="00DE728B">
      <w:pPr>
        <w:rPr>
          <w:rFonts w:ascii="Arial" w:hAnsi="Arial" w:cs="Arial"/>
          <w:color w:val="538135" w:themeColor="accent6" w:themeShade="BF"/>
          <w:sz w:val="22"/>
          <w:szCs w:val="22"/>
        </w:rPr>
      </w:pPr>
    </w:p>
    <w:p w:rsidR="00E86CA7" w:rsidRPr="00D425E7" w:rsidRDefault="00204DAB" w:rsidP="00DE728B">
      <w:pPr>
        <w:rPr>
          <w:rFonts w:ascii="Arial" w:hAnsi="Arial" w:cs="Arial"/>
          <w:sz w:val="22"/>
          <w:szCs w:val="22"/>
        </w:rPr>
      </w:pPr>
      <w:r w:rsidRPr="00D425E7">
        <w:rPr>
          <w:rFonts w:ascii="Arial" w:hAnsi="Arial" w:cs="Arial"/>
          <w:sz w:val="22"/>
          <w:szCs w:val="22"/>
        </w:rPr>
        <w:t xml:space="preserve">The County </w:t>
      </w:r>
      <w:r w:rsidR="003066D6">
        <w:rPr>
          <w:rFonts w:ascii="Arial" w:hAnsi="Arial" w:cs="Arial"/>
          <w:sz w:val="22"/>
          <w:szCs w:val="22"/>
        </w:rPr>
        <w:t xml:space="preserve">cooperates with </w:t>
      </w:r>
      <w:r w:rsidRPr="00D425E7">
        <w:rPr>
          <w:rFonts w:ascii="Arial" w:hAnsi="Arial" w:cs="Arial"/>
          <w:sz w:val="22"/>
          <w:szCs w:val="22"/>
        </w:rPr>
        <w:t xml:space="preserve">the other parties to the </w:t>
      </w:r>
      <w:r w:rsidR="00D425E7">
        <w:rPr>
          <w:rFonts w:ascii="Arial" w:hAnsi="Arial" w:cs="Arial"/>
          <w:sz w:val="22"/>
          <w:szCs w:val="22"/>
        </w:rPr>
        <w:t xml:space="preserve">agreements forged with the NCA. </w:t>
      </w:r>
      <w:r w:rsidR="003D648F">
        <w:rPr>
          <w:rFonts w:ascii="Arial" w:hAnsi="Arial" w:cs="Arial"/>
          <w:sz w:val="22"/>
          <w:szCs w:val="22"/>
        </w:rPr>
        <w:t xml:space="preserve">It </w:t>
      </w:r>
      <w:r w:rsidR="003066D6">
        <w:rPr>
          <w:rFonts w:ascii="Arial" w:hAnsi="Arial" w:cs="Arial"/>
          <w:sz w:val="22"/>
          <w:szCs w:val="22"/>
        </w:rPr>
        <w:t xml:space="preserve">also </w:t>
      </w:r>
      <w:r w:rsidR="003D648F">
        <w:rPr>
          <w:rFonts w:ascii="Arial" w:hAnsi="Arial" w:cs="Arial"/>
          <w:sz w:val="22"/>
          <w:szCs w:val="22"/>
        </w:rPr>
        <w:t>appoints</w:t>
      </w:r>
      <w:r w:rsidR="003066D6">
        <w:rPr>
          <w:rFonts w:ascii="Arial" w:hAnsi="Arial" w:cs="Arial"/>
          <w:sz w:val="22"/>
          <w:szCs w:val="22"/>
        </w:rPr>
        <w:t xml:space="preserve"> four members to the NCA</w:t>
      </w:r>
      <w:r w:rsidR="003D648F">
        <w:rPr>
          <w:rFonts w:ascii="Arial" w:hAnsi="Arial" w:cs="Arial"/>
          <w:sz w:val="22"/>
          <w:szCs w:val="22"/>
        </w:rPr>
        <w:t xml:space="preserve">.  </w:t>
      </w:r>
      <w:r w:rsidR="00D425E7">
        <w:rPr>
          <w:rFonts w:ascii="Arial" w:hAnsi="Arial" w:cs="Arial"/>
          <w:sz w:val="22"/>
          <w:szCs w:val="22"/>
        </w:rPr>
        <w:t>It has no relationship or involvement with the Berkshire JEDD.</w:t>
      </w:r>
    </w:p>
    <w:p w:rsidR="00204DAB" w:rsidRDefault="00204DAB" w:rsidP="00DE728B">
      <w:pPr>
        <w:rPr>
          <w:rFonts w:ascii="Arial" w:hAnsi="Arial" w:cs="Arial"/>
          <w:sz w:val="22"/>
          <w:szCs w:val="22"/>
        </w:rPr>
      </w:pPr>
    </w:p>
    <w:p w:rsidR="003D648F" w:rsidRDefault="003D648F" w:rsidP="00DE728B">
      <w:pPr>
        <w:rPr>
          <w:rFonts w:ascii="Arial" w:hAnsi="Arial" w:cs="Arial"/>
          <w:sz w:val="22"/>
          <w:szCs w:val="22"/>
        </w:rPr>
      </w:pPr>
    </w:p>
    <w:p w:rsidR="003D648F" w:rsidRPr="003D648F" w:rsidRDefault="003D648F" w:rsidP="00DE728B">
      <w:pPr>
        <w:rPr>
          <w:rFonts w:ascii="Arial" w:hAnsi="Arial" w:cs="Arial"/>
          <w:color w:val="FF0000"/>
          <w:sz w:val="22"/>
          <w:szCs w:val="22"/>
        </w:rPr>
      </w:pPr>
      <w:r w:rsidRPr="003D648F">
        <w:rPr>
          <w:rFonts w:ascii="Arial" w:hAnsi="Arial" w:cs="Arial"/>
          <w:color w:val="FF0000"/>
          <w:sz w:val="22"/>
          <w:szCs w:val="22"/>
        </w:rPr>
        <w:t>Unders</w:t>
      </w:r>
      <w:r>
        <w:rPr>
          <w:rFonts w:ascii="Arial" w:hAnsi="Arial" w:cs="Arial"/>
          <w:color w:val="FF0000"/>
          <w:sz w:val="22"/>
          <w:szCs w:val="22"/>
        </w:rPr>
        <w:t>tanding Future Development and How It Will Be H</w:t>
      </w:r>
      <w:r w:rsidRPr="003D648F">
        <w:rPr>
          <w:rFonts w:ascii="Arial" w:hAnsi="Arial" w:cs="Arial"/>
          <w:color w:val="FF0000"/>
          <w:sz w:val="22"/>
          <w:szCs w:val="22"/>
        </w:rPr>
        <w:t>andled:</w:t>
      </w:r>
    </w:p>
    <w:p w:rsidR="003D648F" w:rsidRPr="003D648F" w:rsidRDefault="003D648F" w:rsidP="00DE728B">
      <w:pPr>
        <w:rPr>
          <w:rFonts w:ascii="Arial" w:hAnsi="Arial" w:cs="Arial"/>
          <w:color w:val="FF0000"/>
          <w:sz w:val="22"/>
          <w:szCs w:val="22"/>
        </w:rPr>
      </w:pPr>
    </w:p>
    <w:p w:rsidR="00204DAB" w:rsidRPr="003D648F" w:rsidRDefault="00D425E7" w:rsidP="00DE728B">
      <w:pPr>
        <w:rPr>
          <w:rFonts w:ascii="Arial" w:hAnsi="Arial" w:cs="Arial"/>
          <w:b/>
          <w:sz w:val="22"/>
          <w:szCs w:val="22"/>
        </w:rPr>
      </w:pPr>
      <w:bookmarkStart w:id="1" w:name="_MailEndCompose"/>
      <w:r w:rsidRPr="003D648F">
        <w:rPr>
          <w:rFonts w:ascii="Arial" w:hAnsi="Arial" w:cs="Arial"/>
          <w:b/>
          <w:sz w:val="22"/>
          <w:szCs w:val="22"/>
        </w:rPr>
        <w:lastRenderedPageBreak/>
        <w:t>H</w:t>
      </w:r>
      <w:r w:rsidR="00E86CA7" w:rsidRPr="003D648F">
        <w:rPr>
          <w:rFonts w:ascii="Arial" w:hAnsi="Arial" w:cs="Arial"/>
          <w:b/>
          <w:sz w:val="22"/>
          <w:szCs w:val="22"/>
        </w:rPr>
        <w:t xml:space="preserve">ow much more development can be accommodated </w:t>
      </w:r>
      <w:r w:rsidR="003D648F">
        <w:rPr>
          <w:rFonts w:ascii="Arial" w:hAnsi="Arial" w:cs="Arial"/>
          <w:b/>
          <w:sz w:val="22"/>
          <w:szCs w:val="22"/>
        </w:rPr>
        <w:t xml:space="preserve">in this area </w:t>
      </w:r>
      <w:r w:rsidR="00E86CA7" w:rsidRPr="003D648F">
        <w:rPr>
          <w:rFonts w:ascii="Arial" w:hAnsi="Arial" w:cs="Arial"/>
          <w:b/>
          <w:sz w:val="22"/>
          <w:szCs w:val="22"/>
        </w:rPr>
        <w:t>without more improvements to the infrastructure?</w:t>
      </w:r>
      <w:bookmarkEnd w:id="1"/>
      <w:r w:rsidR="00E86CA7" w:rsidRPr="003D648F">
        <w:rPr>
          <w:rFonts w:ascii="Arial" w:hAnsi="Arial" w:cs="Arial"/>
          <w:b/>
          <w:sz w:val="22"/>
          <w:szCs w:val="22"/>
        </w:rPr>
        <w:t xml:space="preserve">  </w:t>
      </w:r>
    </w:p>
    <w:p w:rsidR="00D425E7" w:rsidRDefault="00D425E7" w:rsidP="00DE728B">
      <w:pPr>
        <w:rPr>
          <w:rFonts w:ascii="Arial" w:hAnsi="Arial" w:cs="Arial"/>
          <w:color w:val="1F497D"/>
          <w:sz w:val="22"/>
          <w:szCs w:val="22"/>
        </w:rPr>
      </w:pPr>
    </w:p>
    <w:p w:rsidR="00D425E7" w:rsidRPr="00D425E7" w:rsidRDefault="00D425E7" w:rsidP="00DE728B">
      <w:pPr>
        <w:rPr>
          <w:rFonts w:ascii="Arial" w:hAnsi="Arial" w:cs="Arial"/>
          <w:sz w:val="22"/>
          <w:szCs w:val="22"/>
        </w:rPr>
      </w:pPr>
      <w:r w:rsidRPr="00D425E7">
        <w:rPr>
          <w:rFonts w:ascii="Arial" w:hAnsi="Arial" w:cs="Arial"/>
          <w:sz w:val="22"/>
          <w:szCs w:val="22"/>
        </w:rPr>
        <w:t xml:space="preserve">According to the determinations of ODOT and the Delaware County Engineer’s Office, with the addition of the Mall, the current interchange is at or near its maximum capacity and that fact will limit future development. </w:t>
      </w:r>
    </w:p>
    <w:p w:rsidR="00D425E7" w:rsidRPr="00DE728B" w:rsidRDefault="00D425E7" w:rsidP="00DE728B">
      <w:pPr>
        <w:rPr>
          <w:rFonts w:ascii="Arial" w:hAnsi="Arial" w:cs="Arial"/>
          <w:color w:val="1F497D"/>
          <w:sz w:val="22"/>
          <w:szCs w:val="22"/>
        </w:rPr>
      </w:pPr>
    </w:p>
    <w:p w:rsidR="00204DAB" w:rsidRPr="003D648F" w:rsidRDefault="003D648F" w:rsidP="00DE728B">
      <w:pPr>
        <w:rPr>
          <w:rFonts w:ascii="Arial" w:hAnsi="Arial" w:cs="Arial"/>
          <w:b/>
          <w:sz w:val="22"/>
          <w:szCs w:val="22"/>
        </w:rPr>
      </w:pPr>
      <w:r>
        <w:rPr>
          <w:rFonts w:ascii="Arial" w:hAnsi="Arial" w:cs="Arial"/>
          <w:b/>
          <w:sz w:val="22"/>
          <w:szCs w:val="22"/>
        </w:rPr>
        <w:t xml:space="preserve">If more improvements are needed to accommodate </w:t>
      </w:r>
      <w:r w:rsidR="00E86CA7" w:rsidRPr="003D648F">
        <w:rPr>
          <w:rFonts w:ascii="Arial" w:hAnsi="Arial" w:cs="Arial"/>
          <w:b/>
          <w:sz w:val="22"/>
          <w:szCs w:val="22"/>
        </w:rPr>
        <w:t>future development, who will pay</w:t>
      </w:r>
      <w:r w:rsidR="00D425E7" w:rsidRPr="003D648F">
        <w:rPr>
          <w:rFonts w:ascii="Arial" w:hAnsi="Arial" w:cs="Arial"/>
          <w:b/>
          <w:sz w:val="22"/>
          <w:szCs w:val="22"/>
        </w:rPr>
        <w:t xml:space="preserve"> for </w:t>
      </w:r>
      <w:r>
        <w:rPr>
          <w:rFonts w:ascii="Arial" w:hAnsi="Arial" w:cs="Arial"/>
          <w:b/>
          <w:sz w:val="22"/>
          <w:szCs w:val="22"/>
        </w:rPr>
        <w:t>them</w:t>
      </w:r>
      <w:r w:rsidR="00E86CA7" w:rsidRPr="003D648F">
        <w:rPr>
          <w:rFonts w:ascii="Arial" w:hAnsi="Arial" w:cs="Arial"/>
          <w:b/>
          <w:sz w:val="22"/>
          <w:szCs w:val="22"/>
        </w:rPr>
        <w:t xml:space="preserve">?  </w:t>
      </w:r>
    </w:p>
    <w:p w:rsidR="00D425E7" w:rsidRPr="003D648F" w:rsidRDefault="00D425E7" w:rsidP="00DE728B">
      <w:pPr>
        <w:rPr>
          <w:rFonts w:ascii="Arial" w:hAnsi="Arial" w:cs="Arial"/>
          <w:b/>
          <w:sz w:val="22"/>
          <w:szCs w:val="22"/>
        </w:rPr>
      </w:pPr>
    </w:p>
    <w:p w:rsidR="00D425E7" w:rsidRPr="00D425E7" w:rsidRDefault="00D425E7" w:rsidP="00D425E7">
      <w:pPr>
        <w:rPr>
          <w:rFonts w:ascii="Arial" w:hAnsi="Arial" w:cs="Arial"/>
          <w:sz w:val="22"/>
          <w:szCs w:val="22"/>
        </w:rPr>
      </w:pPr>
      <w:r w:rsidRPr="00D425E7">
        <w:rPr>
          <w:rFonts w:ascii="Arial" w:hAnsi="Arial" w:cs="Arial"/>
          <w:sz w:val="22"/>
          <w:szCs w:val="22"/>
        </w:rPr>
        <w:t>This would have to be determined on a case-by-case basis. The County would, as it always has, work with the developers in their jurisdiction to ensure that the developers make improvements necessary to mitigate the traffic impacts created by their development</w:t>
      </w:r>
      <w:r w:rsidR="00052AE1">
        <w:rPr>
          <w:rFonts w:ascii="Arial" w:hAnsi="Arial" w:cs="Arial"/>
          <w:sz w:val="22"/>
          <w:szCs w:val="22"/>
        </w:rPr>
        <w:t>s</w:t>
      </w:r>
      <w:r w:rsidRPr="00D425E7">
        <w:rPr>
          <w:rFonts w:ascii="Arial" w:hAnsi="Arial" w:cs="Arial"/>
          <w:sz w:val="22"/>
          <w:szCs w:val="22"/>
        </w:rPr>
        <w:t xml:space="preserve">. The County has no jurisdiction on development inside municipal corporations. </w:t>
      </w:r>
    </w:p>
    <w:p w:rsidR="00D425E7" w:rsidRDefault="00D425E7" w:rsidP="00DE728B">
      <w:pPr>
        <w:rPr>
          <w:rFonts w:ascii="Arial" w:hAnsi="Arial" w:cs="Arial"/>
          <w:color w:val="1F497D"/>
          <w:sz w:val="22"/>
          <w:szCs w:val="22"/>
        </w:rPr>
      </w:pPr>
      <w:r>
        <w:rPr>
          <w:rFonts w:ascii="Arial" w:hAnsi="Arial" w:cs="Arial"/>
          <w:color w:val="1F497D"/>
          <w:sz w:val="22"/>
          <w:szCs w:val="22"/>
        </w:rPr>
        <w:t xml:space="preserve"> </w:t>
      </w:r>
    </w:p>
    <w:p w:rsidR="00204DAB" w:rsidRPr="003D648F" w:rsidRDefault="00D425E7" w:rsidP="00DE728B">
      <w:pPr>
        <w:rPr>
          <w:rFonts w:ascii="Arial" w:hAnsi="Arial" w:cs="Arial"/>
          <w:b/>
          <w:sz w:val="22"/>
          <w:szCs w:val="22"/>
        </w:rPr>
      </w:pPr>
      <w:r w:rsidRPr="003D648F">
        <w:rPr>
          <w:rFonts w:ascii="Arial" w:hAnsi="Arial" w:cs="Arial"/>
          <w:b/>
          <w:sz w:val="22"/>
          <w:szCs w:val="22"/>
        </w:rPr>
        <w:t xml:space="preserve">Can ODOT and/or the County restrict the amount and type of </w:t>
      </w:r>
      <w:r w:rsidR="00E86CA7" w:rsidRPr="003D648F">
        <w:rPr>
          <w:rFonts w:ascii="Arial" w:hAnsi="Arial" w:cs="Arial"/>
          <w:b/>
          <w:sz w:val="22"/>
          <w:szCs w:val="22"/>
        </w:rPr>
        <w:t>development</w:t>
      </w:r>
      <w:r w:rsidRPr="003D648F">
        <w:rPr>
          <w:rFonts w:ascii="Arial" w:hAnsi="Arial" w:cs="Arial"/>
          <w:b/>
          <w:sz w:val="22"/>
          <w:szCs w:val="22"/>
        </w:rPr>
        <w:t xml:space="preserve"> in this area</w:t>
      </w:r>
      <w:r w:rsidR="00E86CA7" w:rsidRPr="003D648F">
        <w:rPr>
          <w:rFonts w:ascii="Arial" w:hAnsi="Arial" w:cs="Arial"/>
          <w:b/>
          <w:sz w:val="22"/>
          <w:szCs w:val="22"/>
        </w:rPr>
        <w:t xml:space="preserve">?  </w:t>
      </w:r>
    </w:p>
    <w:p w:rsidR="00D425E7" w:rsidRDefault="00D425E7" w:rsidP="00DE728B">
      <w:pPr>
        <w:rPr>
          <w:rFonts w:ascii="Arial" w:hAnsi="Arial" w:cs="Arial"/>
          <w:color w:val="1F497D"/>
          <w:sz w:val="22"/>
          <w:szCs w:val="22"/>
        </w:rPr>
      </w:pPr>
    </w:p>
    <w:p w:rsidR="00E86CA7" w:rsidRPr="003D648F" w:rsidRDefault="00D425E7" w:rsidP="003D648F">
      <w:pPr>
        <w:rPr>
          <w:rFonts w:ascii="Arial" w:hAnsi="Arial" w:cs="Arial"/>
          <w:sz w:val="22"/>
          <w:szCs w:val="22"/>
        </w:rPr>
      </w:pPr>
      <w:r w:rsidRPr="002F753A">
        <w:rPr>
          <w:rFonts w:ascii="Arial" w:hAnsi="Arial" w:cs="Arial"/>
          <w:sz w:val="22"/>
          <w:szCs w:val="22"/>
        </w:rPr>
        <w:t xml:space="preserve">When there is a proposed change in land use and an access point to a state or federal highway is involved, ODOT must be involved. The County plays a limited role in determining land use policy because this authority belongs </w:t>
      </w:r>
      <w:r w:rsidR="002F753A">
        <w:rPr>
          <w:rFonts w:ascii="Arial" w:hAnsi="Arial" w:cs="Arial"/>
          <w:sz w:val="22"/>
          <w:szCs w:val="22"/>
        </w:rPr>
        <w:t xml:space="preserve">primarily </w:t>
      </w:r>
      <w:r w:rsidRPr="002F753A">
        <w:rPr>
          <w:rFonts w:ascii="Arial" w:hAnsi="Arial" w:cs="Arial"/>
          <w:sz w:val="22"/>
          <w:szCs w:val="22"/>
        </w:rPr>
        <w:t xml:space="preserve">to the townships, villages and cities where development is proposed. But the County </w:t>
      </w:r>
      <w:r w:rsidR="002F753A" w:rsidRPr="002F753A">
        <w:rPr>
          <w:rFonts w:ascii="Arial" w:hAnsi="Arial" w:cs="Arial"/>
          <w:sz w:val="22"/>
          <w:szCs w:val="22"/>
        </w:rPr>
        <w:t xml:space="preserve">does </w:t>
      </w:r>
      <w:r w:rsidR="00D45425">
        <w:rPr>
          <w:rFonts w:ascii="Arial" w:hAnsi="Arial" w:cs="Arial"/>
          <w:sz w:val="22"/>
          <w:szCs w:val="22"/>
        </w:rPr>
        <w:t xml:space="preserve">have authority over </w:t>
      </w:r>
      <w:r w:rsidRPr="002F753A">
        <w:rPr>
          <w:rFonts w:ascii="Arial" w:hAnsi="Arial" w:cs="Arial"/>
          <w:sz w:val="22"/>
          <w:szCs w:val="22"/>
        </w:rPr>
        <w:t xml:space="preserve">the platting process, which is </w:t>
      </w:r>
      <w:r w:rsidR="002F753A" w:rsidRPr="002F753A">
        <w:rPr>
          <w:rFonts w:ascii="Arial" w:hAnsi="Arial" w:cs="Arial"/>
          <w:sz w:val="22"/>
          <w:szCs w:val="22"/>
        </w:rPr>
        <w:t xml:space="preserve">the process of surveying and mapping a piece of land to identify boundaries, easements, flood zones, roadways and access rights-of-way. </w:t>
      </w:r>
      <w:r w:rsidR="002F753A">
        <w:rPr>
          <w:rFonts w:ascii="Arial" w:hAnsi="Arial" w:cs="Arial"/>
          <w:sz w:val="22"/>
          <w:szCs w:val="22"/>
        </w:rPr>
        <w:t>The County can also work with developers to obtain funds for infrastructure that is owned and operated by the County (like water and sewer).</w:t>
      </w:r>
    </w:p>
    <w:sectPr w:rsidR="00E86CA7" w:rsidRPr="003D6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93C39"/>
    <w:multiLevelType w:val="hybridMultilevel"/>
    <w:tmpl w:val="C97C4D50"/>
    <w:lvl w:ilvl="0" w:tplc="8E4ECED2">
      <w:start w:val="1"/>
      <w:numFmt w:val="decimal"/>
      <w:lvlText w:val="%1)"/>
      <w:lvlJc w:val="left"/>
      <w:pPr>
        <w:ind w:left="720" w:hanging="360"/>
      </w:pPr>
      <w:rPr>
        <w:rFonts w:ascii="Times New Roman" w:eastAsiaTheme="minorHAnsi" w:hAnsi="Times New Roman"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89B4BAC"/>
    <w:multiLevelType w:val="hybridMultilevel"/>
    <w:tmpl w:val="CDEEA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F5B8A"/>
    <w:multiLevelType w:val="hybridMultilevel"/>
    <w:tmpl w:val="E98A18D8"/>
    <w:lvl w:ilvl="0" w:tplc="9DDA1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135821"/>
    <w:multiLevelType w:val="hybridMultilevel"/>
    <w:tmpl w:val="46EC2DB4"/>
    <w:lvl w:ilvl="0" w:tplc="22268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63172E"/>
    <w:multiLevelType w:val="hybridMultilevel"/>
    <w:tmpl w:val="B5F63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A7"/>
    <w:rsid w:val="000215FD"/>
    <w:rsid w:val="0004133D"/>
    <w:rsid w:val="00052AE1"/>
    <w:rsid w:val="000D4DDD"/>
    <w:rsid w:val="00142334"/>
    <w:rsid w:val="001424AF"/>
    <w:rsid w:val="00146F66"/>
    <w:rsid w:val="0017487F"/>
    <w:rsid w:val="001C6086"/>
    <w:rsid w:val="001F6D0C"/>
    <w:rsid w:val="00204DAB"/>
    <w:rsid w:val="0025521F"/>
    <w:rsid w:val="002B6797"/>
    <w:rsid w:val="002F753A"/>
    <w:rsid w:val="003066D6"/>
    <w:rsid w:val="00312140"/>
    <w:rsid w:val="003137A4"/>
    <w:rsid w:val="00335BE6"/>
    <w:rsid w:val="003D648F"/>
    <w:rsid w:val="00410399"/>
    <w:rsid w:val="00432D0F"/>
    <w:rsid w:val="004C56ED"/>
    <w:rsid w:val="0053718A"/>
    <w:rsid w:val="0055577A"/>
    <w:rsid w:val="0058397E"/>
    <w:rsid w:val="005F08A3"/>
    <w:rsid w:val="00621D12"/>
    <w:rsid w:val="00623CC6"/>
    <w:rsid w:val="00667BD1"/>
    <w:rsid w:val="006C59E4"/>
    <w:rsid w:val="006D5DD2"/>
    <w:rsid w:val="006F1670"/>
    <w:rsid w:val="00740C59"/>
    <w:rsid w:val="00741995"/>
    <w:rsid w:val="007A061E"/>
    <w:rsid w:val="007B5B1F"/>
    <w:rsid w:val="007C7A86"/>
    <w:rsid w:val="008413BF"/>
    <w:rsid w:val="008479FA"/>
    <w:rsid w:val="008A3986"/>
    <w:rsid w:val="008B0322"/>
    <w:rsid w:val="008B3C4E"/>
    <w:rsid w:val="008D29C2"/>
    <w:rsid w:val="00994734"/>
    <w:rsid w:val="009E151A"/>
    <w:rsid w:val="009F5E27"/>
    <w:rsid w:val="00A1693A"/>
    <w:rsid w:val="00A50D1F"/>
    <w:rsid w:val="00A518EA"/>
    <w:rsid w:val="00A6328A"/>
    <w:rsid w:val="00AB3869"/>
    <w:rsid w:val="00AC2DD0"/>
    <w:rsid w:val="00AC55B5"/>
    <w:rsid w:val="00AE29A3"/>
    <w:rsid w:val="00AE3252"/>
    <w:rsid w:val="00B22CB9"/>
    <w:rsid w:val="00B5049B"/>
    <w:rsid w:val="00C1255F"/>
    <w:rsid w:val="00C811A2"/>
    <w:rsid w:val="00D21619"/>
    <w:rsid w:val="00D425E7"/>
    <w:rsid w:val="00D45425"/>
    <w:rsid w:val="00D5082B"/>
    <w:rsid w:val="00D50C8E"/>
    <w:rsid w:val="00D63A60"/>
    <w:rsid w:val="00DE728B"/>
    <w:rsid w:val="00DF1D2F"/>
    <w:rsid w:val="00E21EC2"/>
    <w:rsid w:val="00E44F70"/>
    <w:rsid w:val="00E86CA7"/>
    <w:rsid w:val="00EA6E87"/>
    <w:rsid w:val="00EB78AC"/>
    <w:rsid w:val="00EC68EE"/>
    <w:rsid w:val="00EC7C18"/>
    <w:rsid w:val="00F8215F"/>
    <w:rsid w:val="00F87448"/>
    <w:rsid w:val="00FB05D0"/>
    <w:rsid w:val="00FD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6017C-ADE5-482A-8B5E-D77B7F78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6CA7"/>
    <w:rPr>
      <w:color w:val="0000FF"/>
      <w:u w:val="single"/>
    </w:rPr>
  </w:style>
  <w:style w:type="paragraph" w:styleId="BalloonText">
    <w:name w:val="Balloon Text"/>
    <w:basedOn w:val="Normal"/>
    <w:link w:val="BalloonTextChar"/>
    <w:uiPriority w:val="99"/>
    <w:semiHidden/>
    <w:unhideWhenUsed/>
    <w:rsid w:val="00F874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448"/>
    <w:rPr>
      <w:rFonts w:ascii="Segoe UI" w:hAnsi="Segoe UI" w:cs="Segoe UI"/>
      <w:sz w:val="18"/>
      <w:szCs w:val="18"/>
    </w:rPr>
  </w:style>
  <w:style w:type="paragraph" w:styleId="ListParagraph">
    <w:name w:val="List Paragraph"/>
    <w:basedOn w:val="Normal"/>
    <w:uiPriority w:val="34"/>
    <w:qFormat/>
    <w:rsid w:val="00537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4005">
      <w:bodyDiv w:val="1"/>
      <w:marLeft w:val="0"/>
      <w:marRight w:val="0"/>
      <w:marTop w:val="0"/>
      <w:marBottom w:val="0"/>
      <w:divBdr>
        <w:top w:val="none" w:sz="0" w:space="0" w:color="auto"/>
        <w:left w:val="none" w:sz="0" w:space="0" w:color="auto"/>
        <w:bottom w:val="none" w:sz="0" w:space="0" w:color="auto"/>
        <w:right w:val="none" w:sz="0" w:space="0" w:color="auto"/>
      </w:divBdr>
    </w:div>
    <w:div w:id="479998853">
      <w:bodyDiv w:val="1"/>
      <w:marLeft w:val="0"/>
      <w:marRight w:val="0"/>
      <w:marTop w:val="0"/>
      <w:marBottom w:val="0"/>
      <w:divBdr>
        <w:top w:val="none" w:sz="0" w:space="0" w:color="auto"/>
        <w:left w:val="none" w:sz="0" w:space="0" w:color="auto"/>
        <w:bottom w:val="none" w:sz="0" w:space="0" w:color="auto"/>
        <w:right w:val="none" w:sz="0" w:space="0" w:color="auto"/>
      </w:divBdr>
    </w:div>
    <w:div w:id="481773348">
      <w:bodyDiv w:val="1"/>
      <w:marLeft w:val="0"/>
      <w:marRight w:val="0"/>
      <w:marTop w:val="0"/>
      <w:marBottom w:val="0"/>
      <w:divBdr>
        <w:top w:val="none" w:sz="0" w:space="0" w:color="auto"/>
        <w:left w:val="none" w:sz="0" w:space="0" w:color="auto"/>
        <w:bottom w:val="none" w:sz="0" w:space="0" w:color="auto"/>
        <w:right w:val="none" w:sz="0" w:space="0" w:color="auto"/>
      </w:divBdr>
    </w:div>
    <w:div w:id="581068750">
      <w:bodyDiv w:val="1"/>
      <w:marLeft w:val="0"/>
      <w:marRight w:val="0"/>
      <w:marTop w:val="0"/>
      <w:marBottom w:val="0"/>
      <w:divBdr>
        <w:top w:val="none" w:sz="0" w:space="0" w:color="auto"/>
        <w:left w:val="none" w:sz="0" w:space="0" w:color="auto"/>
        <w:bottom w:val="none" w:sz="0" w:space="0" w:color="auto"/>
        <w:right w:val="none" w:sz="0" w:space="0" w:color="auto"/>
      </w:divBdr>
    </w:div>
    <w:div w:id="738671898">
      <w:bodyDiv w:val="1"/>
      <w:marLeft w:val="0"/>
      <w:marRight w:val="0"/>
      <w:marTop w:val="0"/>
      <w:marBottom w:val="0"/>
      <w:divBdr>
        <w:top w:val="none" w:sz="0" w:space="0" w:color="auto"/>
        <w:left w:val="none" w:sz="0" w:space="0" w:color="auto"/>
        <w:bottom w:val="none" w:sz="0" w:space="0" w:color="auto"/>
        <w:right w:val="none" w:sz="0" w:space="0" w:color="auto"/>
      </w:divBdr>
    </w:div>
    <w:div w:id="740714048">
      <w:bodyDiv w:val="1"/>
      <w:marLeft w:val="0"/>
      <w:marRight w:val="0"/>
      <w:marTop w:val="0"/>
      <w:marBottom w:val="0"/>
      <w:divBdr>
        <w:top w:val="none" w:sz="0" w:space="0" w:color="auto"/>
        <w:left w:val="none" w:sz="0" w:space="0" w:color="auto"/>
        <w:bottom w:val="none" w:sz="0" w:space="0" w:color="auto"/>
        <w:right w:val="none" w:sz="0" w:space="0" w:color="auto"/>
      </w:divBdr>
    </w:div>
    <w:div w:id="888228293">
      <w:bodyDiv w:val="1"/>
      <w:marLeft w:val="0"/>
      <w:marRight w:val="0"/>
      <w:marTop w:val="0"/>
      <w:marBottom w:val="0"/>
      <w:divBdr>
        <w:top w:val="none" w:sz="0" w:space="0" w:color="auto"/>
        <w:left w:val="none" w:sz="0" w:space="0" w:color="auto"/>
        <w:bottom w:val="none" w:sz="0" w:space="0" w:color="auto"/>
        <w:right w:val="none" w:sz="0" w:space="0" w:color="auto"/>
      </w:divBdr>
    </w:div>
    <w:div w:id="976882003">
      <w:bodyDiv w:val="1"/>
      <w:marLeft w:val="0"/>
      <w:marRight w:val="0"/>
      <w:marTop w:val="0"/>
      <w:marBottom w:val="0"/>
      <w:divBdr>
        <w:top w:val="none" w:sz="0" w:space="0" w:color="auto"/>
        <w:left w:val="none" w:sz="0" w:space="0" w:color="auto"/>
        <w:bottom w:val="none" w:sz="0" w:space="0" w:color="auto"/>
        <w:right w:val="none" w:sz="0" w:space="0" w:color="auto"/>
      </w:divBdr>
    </w:div>
    <w:div w:id="1010444846">
      <w:bodyDiv w:val="1"/>
      <w:marLeft w:val="0"/>
      <w:marRight w:val="0"/>
      <w:marTop w:val="0"/>
      <w:marBottom w:val="0"/>
      <w:divBdr>
        <w:top w:val="none" w:sz="0" w:space="0" w:color="auto"/>
        <w:left w:val="none" w:sz="0" w:space="0" w:color="auto"/>
        <w:bottom w:val="none" w:sz="0" w:space="0" w:color="auto"/>
        <w:right w:val="none" w:sz="0" w:space="0" w:color="auto"/>
      </w:divBdr>
    </w:div>
    <w:div w:id="1144470476">
      <w:bodyDiv w:val="1"/>
      <w:marLeft w:val="0"/>
      <w:marRight w:val="0"/>
      <w:marTop w:val="0"/>
      <w:marBottom w:val="0"/>
      <w:divBdr>
        <w:top w:val="none" w:sz="0" w:space="0" w:color="auto"/>
        <w:left w:val="none" w:sz="0" w:space="0" w:color="auto"/>
        <w:bottom w:val="none" w:sz="0" w:space="0" w:color="auto"/>
        <w:right w:val="none" w:sz="0" w:space="0" w:color="auto"/>
      </w:divBdr>
    </w:div>
    <w:div w:id="1251084582">
      <w:bodyDiv w:val="1"/>
      <w:marLeft w:val="0"/>
      <w:marRight w:val="0"/>
      <w:marTop w:val="0"/>
      <w:marBottom w:val="0"/>
      <w:divBdr>
        <w:top w:val="none" w:sz="0" w:space="0" w:color="auto"/>
        <w:left w:val="none" w:sz="0" w:space="0" w:color="auto"/>
        <w:bottom w:val="none" w:sz="0" w:space="0" w:color="auto"/>
        <w:right w:val="none" w:sz="0" w:space="0" w:color="auto"/>
      </w:divBdr>
    </w:div>
    <w:div w:id="1349335641">
      <w:bodyDiv w:val="1"/>
      <w:marLeft w:val="0"/>
      <w:marRight w:val="0"/>
      <w:marTop w:val="0"/>
      <w:marBottom w:val="0"/>
      <w:divBdr>
        <w:top w:val="none" w:sz="0" w:space="0" w:color="auto"/>
        <w:left w:val="none" w:sz="0" w:space="0" w:color="auto"/>
        <w:bottom w:val="none" w:sz="0" w:space="0" w:color="auto"/>
        <w:right w:val="none" w:sz="0" w:space="0" w:color="auto"/>
      </w:divBdr>
    </w:div>
    <w:div w:id="1410691978">
      <w:bodyDiv w:val="1"/>
      <w:marLeft w:val="0"/>
      <w:marRight w:val="0"/>
      <w:marTop w:val="0"/>
      <w:marBottom w:val="0"/>
      <w:divBdr>
        <w:top w:val="none" w:sz="0" w:space="0" w:color="auto"/>
        <w:left w:val="none" w:sz="0" w:space="0" w:color="auto"/>
        <w:bottom w:val="none" w:sz="0" w:space="0" w:color="auto"/>
        <w:right w:val="none" w:sz="0" w:space="0" w:color="auto"/>
      </w:divBdr>
    </w:div>
    <w:div w:id="1419668052">
      <w:bodyDiv w:val="1"/>
      <w:marLeft w:val="0"/>
      <w:marRight w:val="0"/>
      <w:marTop w:val="0"/>
      <w:marBottom w:val="0"/>
      <w:divBdr>
        <w:top w:val="none" w:sz="0" w:space="0" w:color="auto"/>
        <w:left w:val="none" w:sz="0" w:space="0" w:color="auto"/>
        <w:bottom w:val="none" w:sz="0" w:space="0" w:color="auto"/>
        <w:right w:val="none" w:sz="0" w:space="0" w:color="auto"/>
      </w:divBdr>
    </w:div>
    <w:div w:id="1511869151">
      <w:bodyDiv w:val="1"/>
      <w:marLeft w:val="0"/>
      <w:marRight w:val="0"/>
      <w:marTop w:val="0"/>
      <w:marBottom w:val="0"/>
      <w:divBdr>
        <w:top w:val="none" w:sz="0" w:space="0" w:color="auto"/>
        <w:left w:val="none" w:sz="0" w:space="0" w:color="auto"/>
        <w:bottom w:val="none" w:sz="0" w:space="0" w:color="auto"/>
        <w:right w:val="none" w:sz="0" w:space="0" w:color="auto"/>
      </w:divBdr>
    </w:div>
    <w:div w:id="1650934865">
      <w:bodyDiv w:val="1"/>
      <w:marLeft w:val="0"/>
      <w:marRight w:val="0"/>
      <w:marTop w:val="0"/>
      <w:marBottom w:val="0"/>
      <w:divBdr>
        <w:top w:val="none" w:sz="0" w:space="0" w:color="auto"/>
        <w:left w:val="none" w:sz="0" w:space="0" w:color="auto"/>
        <w:bottom w:val="none" w:sz="0" w:space="0" w:color="auto"/>
        <w:right w:val="none" w:sz="0" w:space="0" w:color="auto"/>
      </w:divBdr>
    </w:div>
    <w:div w:id="1718318775">
      <w:bodyDiv w:val="1"/>
      <w:marLeft w:val="0"/>
      <w:marRight w:val="0"/>
      <w:marTop w:val="0"/>
      <w:marBottom w:val="0"/>
      <w:divBdr>
        <w:top w:val="none" w:sz="0" w:space="0" w:color="auto"/>
        <w:left w:val="none" w:sz="0" w:space="0" w:color="auto"/>
        <w:bottom w:val="none" w:sz="0" w:space="0" w:color="auto"/>
        <w:right w:val="none" w:sz="0" w:space="0" w:color="auto"/>
      </w:divBdr>
    </w:div>
    <w:div w:id="17725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13317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Fellenger</dc:creator>
  <cp:keywords/>
  <dc:description/>
  <cp:lastModifiedBy>Hawes, Jane</cp:lastModifiedBy>
  <cp:revision>22</cp:revision>
  <cp:lastPrinted>2016-05-04T18:49:00Z</cp:lastPrinted>
  <dcterms:created xsi:type="dcterms:W3CDTF">2016-05-05T12:08:00Z</dcterms:created>
  <dcterms:modified xsi:type="dcterms:W3CDTF">2016-05-07T17:51:00Z</dcterms:modified>
</cp:coreProperties>
</file>